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9" w:type="dxa"/>
        <w:jc w:val="center"/>
        <w:tblInd w:w="319" w:type="dxa"/>
        <w:tblLook w:val="01E0" w:firstRow="1" w:lastRow="1" w:firstColumn="1" w:lastColumn="1" w:noHBand="0" w:noVBand="0"/>
      </w:tblPr>
      <w:tblGrid>
        <w:gridCol w:w="3629"/>
        <w:gridCol w:w="5760"/>
      </w:tblGrid>
      <w:tr w:rsidR="00833DC8" w:rsidRPr="004C7E27" w:rsidTr="00833DC8">
        <w:trPr>
          <w:jc w:val="center"/>
        </w:trPr>
        <w:tc>
          <w:tcPr>
            <w:tcW w:w="3629" w:type="dxa"/>
          </w:tcPr>
          <w:p w:rsidR="00833DC8" w:rsidRPr="004C7E27" w:rsidRDefault="00833DC8" w:rsidP="004F2C85">
            <w:pPr>
              <w:jc w:val="center"/>
              <w:rPr>
                <w:b/>
              </w:rPr>
            </w:pPr>
            <w:r w:rsidRPr="004C7E27">
              <w:rPr>
                <w:b/>
                <w:sz w:val="28"/>
              </w:rPr>
              <w:t>ỦY BAN NHÂN DÂN</w:t>
            </w:r>
          </w:p>
          <w:p w:rsidR="00833DC8" w:rsidRPr="004C7E27" w:rsidRDefault="005225DB" w:rsidP="004F2C85">
            <w:pPr>
              <w:jc w:val="center"/>
              <w:rPr>
                <w:b/>
              </w:rPr>
            </w:pPr>
            <w:r>
              <w:rPr>
                <w:b/>
                <w:noProof/>
              </w:rPr>
              <mc:AlternateContent>
                <mc:Choice Requires="wps">
                  <w:drawing>
                    <wp:anchor distT="4294967295" distB="4294967295" distL="114300" distR="114300" simplePos="0" relativeHeight="251660288" behindDoc="0" locked="0" layoutInCell="1" allowOverlap="1" wp14:anchorId="6DAC4521" wp14:editId="04E4E5D3">
                      <wp:simplePos x="0" y="0"/>
                      <wp:positionH relativeFrom="column">
                        <wp:posOffset>658800</wp:posOffset>
                      </wp:positionH>
                      <wp:positionV relativeFrom="paragraph">
                        <wp:posOffset>200660</wp:posOffset>
                      </wp:positionV>
                      <wp:extent cx="914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85pt,15.8pt" to="123.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"/>
                  </w:pict>
                </mc:Fallback>
              </mc:AlternateContent>
            </w:r>
            <w:r w:rsidR="00833DC8" w:rsidRPr="004C7E27">
              <w:rPr>
                <w:b/>
                <w:sz w:val="28"/>
              </w:rPr>
              <w:t xml:space="preserve">PHƯỜNG TỨ HẠ </w:t>
            </w:r>
          </w:p>
          <w:p w:rsidR="00833DC8" w:rsidRPr="00075DCB" w:rsidRDefault="00833DC8" w:rsidP="004F2C85">
            <w:pPr>
              <w:jc w:val="center"/>
              <w:rPr>
                <w:b/>
              </w:rPr>
            </w:pPr>
          </w:p>
        </w:tc>
        <w:tc>
          <w:tcPr>
            <w:tcW w:w="5760" w:type="dxa"/>
          </w:tcPr>
          <w:p w:rsidR="00833DC8" w:rsidRPr="004C7E27" w:rsidRDefault="00833DC8" w:rsidP="004F2C85">
            <w:pPr>
              <w:jc w:val="center"/>
              <w:rPr>
                <w:b/>
                <w:sz w:val="26"/>
                <w:szCs w:val="26"/>
              </w:rPr>
            </w:pPr>
            <w:r w:rsidRPr="004C7E27">
              <w:rPr>
                <w:b/>
                <w:sz w:val="26"/>
                <w:szCs w:val="26"/>
              </w:rPr>
              <w:t xml:space="preserve">CỘNG HÒA XÃ HỘI CHỦ NGHĨA VIỆT </w:t>
            </w:r>
            <w:smartTag w:uri="urn:schemas-microsoft-com:office:smarttags" w:element="place">
              <w:smartTag w:uri="urn:schemas-microsoft-com:office:smarttags" w:element="country-region">
                <w:r w:rsidRPr="004C7E27">
                  <w:rPr>
                    <w:b/>
                    <w:sz w:val="26"/>
                    <w:szCs w:val="26"/>
                  </w:rPr>
                  <w:t>NAM</w:t>
                </w:r>
              </w:smartTag>
            </w:smartTag>
          </w:p>
          <w:p w:rsidR="00833DC8" w:rsidRDefault="00833DC8" w:rsidP="004F2C85">
            <w:pPr>
              <w:jc w:val="center"/>
              <w:rPr>
                <w:b/>
                <w:szCs w:val="26"/>
              </w:rPr>
            </w:pPr>
            <w:r w:rsidRPr="004C7E27">
              <w:rPr>
                <w:b/>
                <w:sz w:val="28"/>
                <w:szCs w:val="26"/>
              </w:rPr>
              <w:t>Độc lập – Tự do – Hạnh phúc</w:t>
            </w:r>
          </w:p>
          <w:p w:rsidR="00075DCB" w:rsidRPr="00075DCB" w:rsidRDefault="005225DB" w:rsidP="004F2C85">
            <w:pPr>
              <w:jc w:val="center"/>
            </w:pPr>
            <w:r>
              <w:rPr>
                <w:b/>
                <w:noProof/>
                <w:sz w:val="28"/>
                <w:szCs w:val="26"/>
              </w:rPr>
              <mc:AlternateContent>
                <mc:Choice Requires="wps">
                  <w:drawing>
                    <wp:anchor distT="4294967295" distB="4294967295" distL="114300" distR="114300" simplePos="0" relativeHeight="251661312" behindDoc="0" locked="0" layoutInCell="1" allowOverlap="1" wp14:anchorId="5C51733E" wp14:editId="3BBEF614">
                      <wp:simplePos x="0" y="0"/>
                      <wp:positionH relativeFrom="column">
                        <wp:posOffset>687070</wp:posOffset>
                      </wp:positionH>
                      <wp:positionV relativeFrom="paragraph">
                        <wp:posOffset>-330</wp:posOffset>
                      </wp:positionV>
                      <wp:extent cx="213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1pt,-.05pt" to="222.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"/>
                  </w:pict>
                </mc:Fallback>
              </mc:AlternateContent>
            </w:r>
          </w:p>
        </w:tc>
      </w:tr>
      <w:tr w:rsidR="00833DC8" w:rsidRPr="004C7E27" w:rsidTr="00833DC8">
        <w:trPr>
          <w:jc w:val="center"/>
        </w:trPr>
        <w:tc>
          <w:tcPr>
            <w:tcW w:w="3629" w:type="dxa"/>
          </w:tcPr>
          <w:p w:rsidR="00833DC8" w:rsidRPr="004C7E27" w:rsidRDefault="004F2C85" w:rsidP="004F2C85">
            <w:pPr>
              <w:jc w:val="center"/>
            </w:pPr>
            <w:r>
              <w:t>Số: 70</w:t>
            </w:r>
            <w:r w:rsidRPr="00075DCB">
              <w:t>/KH-UBND</w:t>
            </w:r>
          </w:p>
        </w:tc>
        <w:tc>
          <w:tcPr>
            <w:tcW w:w="5760" w:type="dxa"/>
          </w:tcPr>
          <w:p w:rsidR="00833DC8" w:rsidRPr="004C7E27" w:rsidRDefault="004F2C85" w:rsidP="004F2C85">
            <w:pPr>
              <w:jc w:val="center"/>
              <w:rPr>
                <w:i/>
              </w:rPr>
            </w:pPr>
            <w:r>
              <w:rPr>
                <w:i/>
              </w:rPr>
              <w:t xml:space="preserve">         </w:t>
            </w:r>
            <w:r w:rsidRPr="00075DCB">
              <w:rPr>
                <w:i/>
              </w:rPr>
              <w:t xml:space="preserve">Tứ Hạ, ngày </w:t>
            </w:r>
            <w:r>
              <w:rPr>
                <w:i/>
              </w:rPr>
              <w:t>27</w:t>
            </w:r>
            <w:r w:rsidRPr="00075DCB">
              <w:rPr>
                <w:i/>
              </w:rPr>
              <w:t xml:space="preserve"> tháng </w:t>
            </w:r>
            <w:r>
              <w:rPr>
                <w:i/>
              </w:rPr>
              <w:t>01</w:t>
            </w:r>
            <w:r w:rsidRPr="00075DCB">
              <w:rPr>
                <w:i/>
              </w:rPr>
              <w:t xml:space="preserve">  năm 20</w:t>
            </w:r>
            <w:r>
              <w:rPr>
                <w:i/>
              </w:rPr>
              <w:t>23</w:t>
            </w:r>
          </w:p>
        </w:tc>
      </w:tr>
    </w:tbl>
    <w:p w:rsidR="00833DC8" w:rsidRDefault="00833DC8" w:rsidP="004F2C85">
      <w:pPr>
        <w:rPr>
          <w:sz w:val="28"/>
        </w:rPr>
      </w:pPr>
    </w:p>
    <w:p w:rsidR="00833DC8" w:rsidRDefault="00833DC8" w:rsidP="004F2C85">
      <w:pPr>
        <w:jc w:val="center"/>
        <w:rPr>
          <w:b/>
          <w:sz w:val="28"/>
        </w:rPr>
      </w:pPr>
      <w:r>
        <w:rPr>
          <w:b/>
          <w:sz w:val="28"/>
        </w:rPr>
        <w:t>KẾ HOẠCH</w:t>
      </w:r>
    </w:p>
    <w:p w:rsidR="003D1E23" w:rsidRDefault="003D1E23" w:rsidP="004F2C85">
      <w:pPr>
        <w:widowControl w:val="0"/>
        <w:jc w:val="center"/>
        <w:rPr>
          <w:b/>
          <w:sz w:val="28"/>
          <w:szCs w:val="28"/>
        </w:rPr>
      </w:pPr>
      <w:r w:rsidRPr="002C2692">
        <w:rPr>
          <w:b/>
          <w:sz w:val="28"/>
          <w:szCs w:val="28"/>
        </w:rPr>
        <w:t xml:space="preserve">Ứng dụng </w:t>
      </w:r>
      <w:r>
        <w:rPr>
          <w:b/>
          <w:sz w:val="28"/>
          <w:szCs w:val="28"/>
        </w:rPr>
        <w:t>CNTT</w:t>
      </w:r>
      <w:r w:rsidRPr="002C2692">
        <w:rPr>
          <w:b/>
          <w:sz w:val="28"/>
          <w:szCs w:val="28"/>
        </w:rPr>
        <w:t xml:space="preserve"> trong hoạt động của cơ quan</w:t>
      </w:r>
      <w:r>
        <w:rPr>
          <w:b/>
          <w:sz w:val="28"/>
          <w:szCs w:val="28"/>
        </w:rPr>
        <w:t xml:space="preserve">, phát triển </w:t>
      </w:r>
    </w:p>
    <w:p w:rsidR="003D1E23" w:rsidRDefault="003D1E23" w:rsidP="004F2C85">
      <w:pPr>
        <w:widowControl w:val="0"/>
        <w:jc w:val="center"/>
        <w:rPr>
          <w:b/>
          <w:sz w:val="28"/>
          <w:szCs w:val="28"/>
        </w:rPr>
      </w:pPr>
      <w:r>
        <w:rPr>
          <w:b/>
          <w:sz w:val="28"/>
          <w:szCs w:val="28"/>
        </w:rPr>
        <w:t>Chính quyền số và bảo đảm an toàn thông tin mạng</w:t>
      </w:r>
      <w:r w:rsidRPr="002C2692">
        <w:rPr>
          <w:b/>
          <w:sz w:val="28"/>
          <w:szCs w:val="28"/>
        </w:rPr>
        <w:t xml:space="preserve"> </w:t>
      </w:r>
    </w:p>
    <w:p w:rsidR="003D1E23" w:rsidRPr="002C2692" w:rsidRDefault="003D1E23" w:rsidP="004F2C85">
      <w:pPr>
        <w:widowControl w:val="0"/>
        <w:jc w:val="center"/>
        <w:rPr>
          <w:b/>
          <w:sz w:val="28"/>
          <w:szCs w:val="28"/>
        </w:rPr>
      </w:pPr>
      <w:r>
        <w:rPr>
          <w:b/>
          <w:sz w:val="28"/>
          <w:szCs w:val="28"/>
        </w:rPr>
        <w:t>Phường Tứ Hạ năm 2023</w:t>
      </w:r>
    </w:p>
    <w:p w:rsidR="00177570" w:rsidRDefault="0094329E" w:rsidP="004F2C85">
      <w:pPr>
        <w:jc w:val="center"/>
        <w:rPr>
          <w:b/>
          <w:sz w:val="28"/>
          <w:szCs w:val="28"/>
        </w:rPr>
      </w:pPr>
      <w:r>
        <w:rPr>
          <w:b/>
          <w:noProof/>
          <w:sz w:val="28"/>
          <w:szCs w:val="28"/>
        </w:rPr>
        <mc:AlternateContent>
          <mc:Choice Requires="wps">
            <w:drawing>
              <wp:anchor distT="0" distB="0" distL="114300" distR="114300" simplePos="0" relativeHeight="251662336" behindDoc="0" locked="0" layoutInCell="1" allowOverlap="1" wp14:anchorId="27F32DF7" wp14:editId="37372842">
                <wp:simplePos x="0" y="0"/>
                <wp:positionH relativeFrom="column">
                  <wp:posOffset>1924355</wp:posOffset>
                </wp:positionH>
                <wp:positionV relativeFrom="paragraph">
                  <wp:posOffset>12065</wp:posOffset>
                </wp:positionV>
                <wp:extent cx="2033270" cy="14605"/>
                <wp:effectExtent l="0" t="0" r="24130" b="234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327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51.5pt;margin-top:.95pt;width:160.1pt;height:1.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"/>
            </w:pict>
          </mc:Fallback>
        </mc:AlternateContent>
      </w:r>
    </w:p>
    <w:p w:rsidR="003B084B" w:rsidRPr="00A83021" w:rsidRDefault="003D1E23" w:rsidP="00A83021">
      <w:pPr>
        <w:widowControl w:val="0"/>
        <w:spacing w:line="320" w:lineRule="exact"/>
        <w:jc w:val="both"/>
        <w:rPr>
          <w:sz w:val="28"/>
          <w:szCs w:val="28"/>
        </w:rPr>
      </w:pPr>
      <w:r>
        <w:rPr>
          <w:b/>
          <w:sz w:val="28"/>
          <w:szCs w:val="28"/>
        </w:rPr>
        <w:tab/>
      </w:r>
      <w:r w:rsidRPr="00A83021">
        <w:rPr>
          <w:sz w:val="28"/>
          <w:szCs w:val="28"/>
        </w:rPr>
        <w:t>T</w:t>
      </w:r>
      <w:r w:rsidR="004F2C85" w:rsidRPr="00A83021">
        <w:rPr>
          <w:sz w:val="28"/>
          <w:szCs w:val="28"/>
        </w:rPr>
        <w:t xml:space="preserve">hực hiện kế hoạch số: </w:t>
      </w:r>
      <w:r w:rsidRPr="00A83021">
        <w:rPr>
          <w:sz w:val="28"/>
          <w:szCs w:val="28"/>
        </w:rPr>
        <w:t xml:space="preserve">127/KH-UBND ngày 17/01/2023 của UBND Thị xã Hương Trà về Ứng dụng CNTT trong hoạt động của cơ quan nhà nước, phát triển  Chính phủ số, Chính quyền số và bảo đảm an toàn thông tin mạng thị xã Hương Trà năm 2023. </w:t>
      </w:r>
      <w:r w:rsidR="003B084B" w:rsidRPr="00A83021">
        <w:rPr>
          <w:sz w:val="28"/>
          <w:szCs w:val="28"/>
        </w:rPr>
        <w:t xml:space="preserve">UBND phường Tứ Hạ xây dựng Kế hoạch </w:t>
      </w:r>
      <w:r w:rsidR="00A522E6" w:rsidRPr="00A83021">
        <w:rPr>
          <w:sz w:val="28"/>
          <w:szCs w:val="28"/>
        </w:rPr>
        <w:t xml:space="preserve">Ứng dụng CNTT trong hoạt động của cơ quan, </w:t>
      </w:r>
      <w:r w:rsidR="00425298" w:rsidRPr="00A83021">
        <w:rPr>
          <w:sz w:val="28"/>
          <w:szCs w:val="28"/>
        </w:rPr>
        <w:t>phát triển Chính quyền số và bảo đảm an toàn thôn</w:t>
      </w:r>
      <w:r w:rsidR="009A5A67" w:rsidRPr="00A83021">
        <w:rPr>
          <w:sz w:val="28"/>
          <w:szCs w:val="28"/>
        </w:rPr>
        <w:t>g tin mạng phường Tứ Hạ năm 2023</w:t>
      </w:r>
      <w:r w:rsidR="003B084B" w:rsidRPr="00A83021">
        <w:rPr>
          <w:sz w:val="28"/>
          <w:szCs w:val="28"/>
        </w:rPr>
        <w:t xml:space="preserve"> như sau: </w:t>
      </w:r>
    </w:p>
    <w:p w:rsidR="001661C4" w:rsidRPr="00A83021" w:rsidRDefault="00B7054B" w:rsidP="00A83021">
      <w:pPr>
        <w:widowControl w:val="0"/>
        <w:spacing w:line="320" w:lineRule="exact"/>
        <w:ind w:right="-18" w:firstLine="720"/>
        <w:jc w:val="both"/>
        <w:rPr>
          <w:b/>
          <w:sz w:val="28"/>
          <w:szCs w:val="28"/>
          <w:lang w:val="nl-NL"/>
        </w:rPr>
      </w:pPr>
      <w:r>
        <w:rPr>
          <w:b/>
          <w:sz w:val="28"/>
          <w:szCs w:val="28"/>
          <w:lang w:val="af-ZA"/>
        </w:rPr>
        <w:t>I</w:t>
      </w:r>
      <w:r w:rsidR="001661C4" w:rsidRPr="00A83021">
        <w:rPr>
          <w:b/>
          <w:sz w:val="28"/>
          <w:szCs w:val="28"/>
          <w:lang w:val="af-ZA"/>
        </w:rPr>
        <w:t xml:space="preserve">. </w:t>
      </w:r>
      <w:r w:rsidR="001661C4" w:rsidRPr="00A83021">
        <w:rPr>
          <w:b/>
          <w:sz w:val="28"/>
          <w:szCs w:val="28"/>
          <w:lang w:val="nl-NL"/>
        </w:rPr>
        <w:t>MỤC TIÊU NĂM 2023</w:t>
      </w:r>
    </w:p>
    <w:p w:rsidR="001661C4" w:rsidRPr="00A83021" w:rsidRDefault="001661C4" w:rsidP="00A83021">
      <w:pPr>
        <w:widowControl w:val="0"/>
        <w:spacing w:line="320" w:lineRule="exact"/>
        <w:ind w:right="-18" w:firstLine="720"/>
        <w:jc w:val="both"/>
        <w:rPr>
          <w:b/>
          <w:sz w:val="28"/>
          <w:szCs w:val="28"/>
          <w:lang w:val="nl-NL"/>
        </w:rPr>
      </w:pPr>
      <w:r w:rsidRPr="00A83021">
        <w:rPr>
          <w:b/>
          <w:sz w:val="28"/>
          <w:szCs w:val="28"/>
        </w:rPr>
        <w:t>1. Mục tiêu chung</w:t>
      </w:r>
    </w:p>
    <w:p w:rsidR="001661C4" w:rsidRPr="00A83021" w:rsidRDefault="001661C4" w:rsidP="00A83021">
      <w:pPr>
        <w:widowControl w:val="0"/>
        <w:spacing w:line="320" w:lineRule="exact"/>
        <w:jc w:val="both"/>
        <w:rPr>
          <w:sz w:val="28"/>
          <w:szCs w:val="28"/>
        </w:rPr>
      </w:pPr>
      <w:r w:rsidRPr="00A83021">
        <w:rPr>
          <w:sz w:val="28"/>
          <w:szCs w:val="28"/>
        </w:rPr>
        <w:tab/>
        <w:t>- Tiếp tục phát huy những kết quả đạt được của việc ứng dụng công nghệ thông tin trên tất cả các lĩnh vực kinh tế - xã hội nhằm nâng cao hiệu quả, hiệu lực quản lý hành chính nhà nước.</w:t>
      </w:r>
    </w:p>
    <w:p w:rsidR="001661C4" w:rsidRPr="00A83021" w:rsidRDefault="001661C4" w:rsidP="00A83021">
      <w:pPr>
        <w:widowControl w:val="0"/>
        <w:spacing w:line="320" w:lineRule="exact"/>
        <w:jc w:val="both"/>
        <w:rPr>
          <w:sz w:val="28"/>
          <w:szCs w:val="28"/>
        </w:rPr>
      </w:pPr>
      <w:r w:rsidRPr="00A83021">
        <w:rPr>
          <w:sz w:val="28"/>
          <w:szCs w:val="28"/>
        </w:rPr>
        <w:tab/>
        <w:t>- Đẩy mạnh ứng dụng CNTT nhằm hiện đại hóa môi trường làm việc, đổi mới phương thức lãnh đạo, chỉ đạo, điều hành hoạt động của cơ quan nhà nước; nâng cao kỹ năng, tác phong làm việc cho CBCC; phục vụ tốt hơn cho cá nhân và tổ chức.</w:t>
      </w:r>
    </w:p>
    <w:p w:rsidR="00646416" w:rsidRPr="00A83021" w:rsidRDefault="001661C4" w:rsidP="00A83021">
      <w:pPr>
        <w:spacing w:line="320" w:lineRule="exact"/>
        <w:ind w:right="20" w:firstLine="720"/>
        <w:jc w:val="both"/>
        <w:rPr>
          <w:sz w:val="28"/>
          <w:szCs w:val="28"/>
          <w:lang w:val="vi-VN"/>
        </w:rPr>
      </w:pPr>
      <w:r w:rsidRPr="00A83021">
        <w:rPr>
          <w:b/>
          <w:sz w:val="28"/>
          <w:szCs w:val="28"/>
        </w:rPr>
        <w:t xml:space="preserve">- </w:t>
      </w:r>
      <w:r w:rsidR="00646416" w:rsidRPr="00A83021">
        <w:rPr>
          <w:sz w:val="28"/>
          <w:szCs w:val="28"/>
          <w:lang w:val="vi-VN"/>
        </w:rPr>
        <w:t xml:space="preserve">Mục tiêu </w:t>
      </w:r>
      <w:r w:rsidR="00646416" w:rsidRPr="00A83021">
        <w:rPr>
          <w:color w:val="000000" w:themeColor="text1"/>
          <w:sz w:val="28"/>
          <w:szCs w:val="28"/>
          <w:lang w:val="vi-VN"/>
        </w:rPr>
        <w:t xml:space="preserve">của Kế hoạch </w:t>
      </w:r>
      <w:r w:rsidR="00646416" w:rsidRPr="00A83021">
        <w:rPr>
          <w:sz w:val="28"/>
          <w:szCs w:val="28"/>
          <w:lang w:val="vi-VN"/>
        </w:rPr>
        <w:t xml:space="preserve">nhằm đẩy mạnh ứng dụng công nghệ thông tin, </w:t>
      </w:r>
      <w:r w:rsidR="00646416" w:rsidRPr="00A83021">
        <w:rPr>
          <w:sz w:val="28"/>
          <w:szCs w:val="28"/>
          <w:lang w:val="nb-NO"/>
        </w:rPr>
        <w:t xml:space="preserve">nâng </w:t>
      </w:r>
      <w:r w:rsidR="00177570" w:rsidRPr="00A83021">
        <w:rPr>
          <w:sz w:val="28"/>
          <w:szCs w:val="28"/>
          <w:lang w:val="nb-NO"/>
        </w:rPr>
        <w:t xml:space="preserve">cao mức độ chính quyền điện tử </w:t>
      </w:r>
      <w:r w:rsidR="00646416" w:rsidRPr="00A83021">
        <w:rPr>
          <w:sz w:val="28"/>
          <w:szCs w:val="28"/>
          <w:lang w:val="nb-NO"/>
        </w:rPr>
        <w:t>năm 202</w:t>
      </w:r>
      <w:r w:rsidR="00177570" w:rsidRPr="00A83021">
        <w:rPr>
          <w:sz w:val="28"/>
          <w:szCs w:val="28"/>
          <w:lang w:val="nb-NO"/>
        </w:rPr>
        <w:t>3</w:t>
      </w:r>
      <w:r w:rsidR="00646416" w:rsidRPr="00A83021">
        <w:rPr>
          <w:sz w:val="28"/>
          <w:szCs w:val="28"/>
          <w:lang w:val="vi-VN"/>
        </w:rPr>
        <w:t xml:space="preserve"> và đảm bảo an toàn, an ninh thông tin trong hoạt động của cơ quan nhà nước hướng tới xây dựng thành công Chính quyền điện tử tại địa phương, góp phần nâng cao chất lượng, hiệu quả hoạt động của cơ quan; hỗ trợ đắc lực cho công tác cải cách hành chính, phục vụ người dân và </w:t>
      </w:r>
      <w:r w:rsidR="005F6E29" w:rsidRPr="00A83021">
        <w:rPr>
          <w:sz w:val="28"/>
          <w:szCs w:val="28"/>
        </w:rPr>
        <w:t>tổ chức</w:t>
      </w:r>
      <w:r w:rsidR="00646416" w:rsidRPr="00A83021">
        <w:rPr>
          <w:sz w:val="28"/>
          <w:szCs w:val="28"/>
          <w:lang w:val="vi-VN"/>
        </w:rPr>
        <w:t xml:space="preserve"> được tốt hơn.</w:t>
      </w:r>
    </w:p>
    <w:p w:rsidR="00646416" w:rsidRPr="00A83021" w:rsidRDefault="001661C4" w:rsidP="00A83021">
      <w:pPr>
        <w:spacing w:line="320" w:lineRule="exact"/>
        <w:ind w:right="20" w:firstLine="720"/>
        <w:jc w:val="both"/>
        <w:rPr>
          <w:sz w:val="28"/>
          <w:szCs w:val="28"/>
          <w:lang w:val="vi-VN"/>
        </w:rPr>
      </w:pPr>
      <w:r w:rsidRPr="00A83021">
        <w:rPr>
          <w:sz w:val="28"/>
          <w:szCs w:val="28"/>
        </w:rPr>
        <w:t xml:space="preserve">- </w:t>
      </w:r>
      <w:r w:rsidR="00646416" w:rsidRPr="00A83021">
        <w:rPr>
          <w:sz w:val="28"/>
          <w:szCs w:val="28"/>
          <w:lang w:val="vi-VN"/>
        </w:rPr>
        <w:t xml:space="preserve">Đầu tư hạ tầng CNTT đồng bộ, tập trung phát triển nguồn nhân lực CNTT; </w:t>
      </w:r>
      <w:r w:rsidR="00646416" w:rsidRPr="00A83021">
        <w:rPr>
          <w:color w:val="000000" w:themeColor="text1"/>
          <w:sz w:val="28"/>
          <w:szCs w:val="28"/>
          <w:lang w:val="vi-VN"/>
        </w:rPr>
        <w:t xml:space="preserve">phổ cập và </w:t>
      </w:r>
      <w:r w:rsidR="00646416" w:rsidRPr="00A83021">
        <w:rPr>
          <w:sz w:val="28"/>
          <w:szCs w:val="28"/>
          <w:lang w:val="vi-VN"/>
        </w:rPr>
        <w:t>nâng cao kỹ năng ứng dụng cho đội ngũ cán bộ, công chức phường.</w:t>
      </w:r>
    </w:p>
    <w:p w:rsidR="00646416" w:rsidRPr="00A83021" w:rsidRDefault="001661C4" w:rsidP="00A83021">
      <w:pPr>
        <w:shd w:val="clear" w:color="auto" w:fill="FFFFFF"/>
        <w:spacing w:line="320" w:lineRule="exact"/>
        <w:ind w:firstLine="720"/>
        <w:jc w:val="both"/>
        <w:rPr>
          <w:color w:val="000000"/>
          <w:sz w:val="28"/>
          <w:szCs w:val="28"/>
          <w:lang w:val="vi-VN" w:eastAsia="vi-VN"/>
        </w:rPr>
      </w:pPr>
      <w:r w:rsidRPr="00A83021">
        <w:rPr>
          <w:color w:val="000000"/>
          <w:sz w:val="28"/>
          <w:szCs w:val="28"/>
        </w:rPr>
        <w:t xml:space="preserve">- </w:t>
      </w:r>
      <w:r w:rsidR="00646416" w:rsidRPr="00A83021">
        <w:rPr>
          <w:color w:val="000000"/>
          <w:sz w:val="28"/>
          <w:szCs w:val="28"/>
          <w:lang w:val="vi-VN"/>
        </w:rPr>
        <w:t>Tiếp tục nâng cao chất lượng hoạt động của Bộ phận Tiếp nhận và trả kết quả hiện đại</w:t>
      </w:r>
      <w:r w:rsidR="00AC7FA9" w:rsidRPr="00A83021">
        <w:rPr>
          <w:color w:val="000000"/>
          <w:sz w:val="28"/>
          <w:szCs w:val="28"/>
        </w:rPr>
        <w:t xml:space="preserve"> phường</w:t>
      </w:r>
      <w:r w:rsidR="00646416" w:rsidRPr="00A83021">
        <w:rPr>
          <w:color w:val="000000"/>
          <w:sz w:val="28"/>
          <w:szCs w:val="28"/>
          <w:lang w:val="vi-VN"/>
        </w:rPr>
        <w:t>.</w:t>
      </w:r>
    </w:p>
    <w:p w:rsidR="001661C4" w:rsidRPr="00A83021" w:rsidRDefault="00B7054B" w:rsidP="00A83021">
      <w:pPr>
        <w:widowControl w:val="0"/>
        <w:spacing w:line="320" w:lineRule="exact"/>
        <w:ind w:right="-18" w:firstLine="720"/>
        <w:jc w:val="both"/>
        <w:rPr>
          <w:b/>
          <w:sz w:val="28"/>
          <w:szCs w:val="28"/>
          <w:lang w:val="af-ZA"/>
        </w:rPr>
      </w:pPr>
      <w:r>
        <w:rPr>
          <w:b/>
          <w:sz w:val="28"/>
          <w:szCs w:val="28"/>
          <w:lang w:val="nl-NL"/>
        </w:rPr>
        <w:t>2</w:t>
      </w:r>
      <w:r w:rsidR="001661C4" w:rsidRPr="00A83021">
        <w:rPr>
          <w:b/>
          <w:sz w:val="28"/>
          <w:szCs w:val="28"/>
          <w:lang w:val="nl-NL"/>
        </w:rPr>
        <w:t xml:space="preserve">. </w:t>
      </w:r>
      <w:r w:rsidR="001661C4" w:rsidRPr="00A83021">
        <w:rPr>
          <w:b/>
          <w:sz w:val="28"/>
          <w:szCs w:val="28"/>
          <w:lang w:val="af-ZA"/>
        </w:rPr>
        <w:t>Mục tiêu ứng dụng CNTT, phát triển Chính quyền điện tử</w:t>
      </w:r>
    </w:p>
    <w:p w:rsidR="00520779" w:rsidRPr="00A83021" w:rsidRDefault="00520779" w:rsidP="00A83021">
      <w:pPr>
        <w:widowControl w:val="0"/>
        <w:spacing w:line="320" w:lineRule="exact"/>
        <w:ind w:right="-18" w:firstLine="720"/>
        <w:jc w:val="both"/>
        <w:rPr>
          <w:sz w:val="28"/>
          <w:szCs w:val="28"/>
          <w:lang w:val="af-ZA"/>
        </w:rPr>
      </w:pPr>
      <w:r w:rsidRPr="00A83021">
        <w:rPr>
          <w:sz w:val="28"/>
          <w:szCs w:val="28"/>
          <w:lang w:val="af-ZA"/>
        </w:rPr>
        <w:t>- 100% tỷ lệ hồ sơ giải quyết TTHC được thực hiện thông qua Hệ thống một cửa, một cửa liên thông điện tử.</w:t>
      </w:r>
    </w:p>
    <w:p w:rsidR="008A45C8" w:rsidRPr="00A83021" w:rsidRDefault="008A45C8" w:rsidP="00A83021">
      <w:pPr>
        <w:widowControl w:val="0"/>
        <w:spacing w:line="320" w:lineRule="exact"/>
        <w:ind w:right="-18" w:firstLine="720"/>
        <w:jc w:val="both"/>
        <w:rPr>
          <w:sz w:val="28"/>
          <w:szCs w:val="28"/>
          <w:lang w:val="af-ZA"/>
        </w:rPr>
      </w:pPr>
      <w:r w:rsidRPr="00A83021">
        <w:rPr>
          <w:sz w:val="28"/>
          <w:szCs w:val="28"/>
          <w:lang w:val="af-ZA"/>
        </w:rPr>
        <w:t>- 100% tỷ lệ báo cáo định kỳ (không bao gồm những nội dung mật) được gửi, nhận qua hệ thống thông tin báo cáo quốc gia.</w:t>
      </w:r>
    </w:p>
    <w:p w:rsidR="008A45C8" w:rsidRPr="00A83021" w:rsidRDefault="008A45C8" w:rsidP="00A83021">
      <w:pPr>
        <w:widowControl w:val="0"/>
        <w:spacing w:line="320" w:lineRule="exact"/>
        <w:ind w:right="-18" w:firstLine="720"/>
        <w:jc w:val="both"/>
        <w:rPr>
          <w:spacing w:val="-8"/>
          <w:sz w:val="28"/>
          <w:szCs w:val="28"/>
          <w:lang w:val="af-ZA"/>
        </w:rPr>
      </w:pPr>
      <w:r w:rsidRPr="00A83021">
        <w:rPr>
          <w:spacing w:val="-8"/>
          <w:sz w:val="28"/>
          <w:szCs w:val="28"/>
          <w:lang w:val="af-ZA"/>
        </w:rPr>
        <w:t>- 100% cán bộ, công chức phường sử dụng hệ thống các phần mềm dùng chung.</w:t>
      </w:r>
    </w:p>
    <w:p w:rsidR="00052A19" w:rsidRPr="00A83021" w:rsidRDefault="008A45C8" w:rsidP="00A83021">
      <w:pPr>
        <w:widowControl w:val="0"/>
        <w:spacing w:line="320" w:lineRule="exact"/>
        <w:ind w:right="-18" w:firstLine="720"/>
        <w:jc w:val="both"/>
        <w:rPr>
          <w:sz w:val="28"/>
          <w:szCs w:val="28"/>
          <w:lang w:val="af-ZA"/>
        </w:rPr>
      </w:pPr>
      <w:r w:rsidRPr="00A83021">
        <w:rPr>
          <w:sz w:val="28"/>
          <w:szCs w:val="28"/>
          <w:lang w:val="af-ZA"/>
        </w:rPr>
        <w:t>- 100% văn bản (trừ văn bản mật) trong cơ quan được luân chuyển trên môi trường mạng (</w:t>
      </w:r>
      <w:r w:rsidRPr="00A83021">
        <w:rPr>
          <w:color w:val="000000" w:themeColor="text1"/>
          <w:sz w:val="28"/>
          <w:szCs w:val="28"/>
          <w:lang w:eastAsia="vi-VN"/>
        </w:rPr>
        <w:t>phần mềm hồ sơ công việc)</w:t>
      </w:r>
      <w:r w:rsidR="00052A19" w:rsidRPr="00A83021">
        <w:rPr>
          <w:color w:val="000000" w:themeColor="text1"/>
          <w:sz w:val="28"/>
          <w:szCs w:val="28"/>
          <w:lang w:eastAsia="vi-VN"/>
        </w:rPr>
        <w:t xml:space="preserve"> và </w:t>
      </w:r>
      <w:r w:rsidR="00052A19" w:rsidRPr="00A83021">
        <w:rPr>
          <w:sz w:val="28"/>
          <w:szCs w:val="28"/>
          <w:lang w:val="af-ZA"/>
        </w:rPr>
        <w:t>áp dụng chữ ký số trong văn bản điện tử.</w:t>
      </w:r>
    </w:p>
    <w:p w:rsidR="008A45C8" w:rsidRPr="00A83021" w:rsidRDefault="008A45C8" w:rsidP="00A83021">
      <w:pPr>
        <w:widowControl w:val="0"/>
        <w:spacing w:line="320" w:lineRule="exact"/>
        <w:ind w:right="-18" w:firstLine="720"/>
        <w:jc w:val="both"/>
        <w:rPr>
          <w:sz w:val="28"/>
          <w:szCs w:val="28"/>
          <w:lang w:val="af-ZA"/>
        </w:rPr>
      </w:pPr>
      <w:r w:rsidRPr="00A83021">
        <w:rPr>
          <w:sz w:val="28"/>
          <w:szCs w:val="28"/>
          <w:lang w:val="af-ZA"/>
        </w:rPr>
        <w:t>- 100% giấy mời được phát hành qua mạng.</w:t>
      </w:r>
    </w:p>
    <w:p w:rsidR="00052A19" w:rsidRPr="00A83021" w:rsidRDefault="00052A19" w:rsidP="00A83021">
      <w:pPr>
        <w:widowControl w:val="0"/>
        <w:spacing w:line="320" w:lineRule="exact"/>
        <w:ind w:firstLine="720"/>
        <w:jc w:val="both"/>
        <w:rPr>
          <w:sz w:val="28"/>
          <w:szCs w:val="28"/>
        </w:rPr>
      </w:pPr>
      <w:r w:rsidRPr="00A83021">
        <w:rPr>
          <w:sz w:val="28"/>
          <w:szCs w:val="28"/>
        </w:rPr>
        <w:t>- 100% các ý kiến chỉ đạo và văn bản chỉ đạo điều hành của UBND thị xã được báo cáo, cập nhật và quản lý trên môi trường mạng.</w:t>
      </w:r>
    </w:p>
    <w:p w:rsidR="00052A19" w:rsidRPr="00A83021" w:rsidRDefault="00052A19" w:rsidP="00A83021">
      <w:pPr>
        <w:widowControl w:val="0"/>
        <w:spacing w:line="320" w:lineRule="exact"/>
        <w:ind w:firstLine="720"/>
        <w:jc w:val="both"/>
        <w:rPr>
          <w:sz w:val="28"/>
          <w:szCs w:val="28"/>
        </w:rPr>
      </w:pPr>
      <w:r w:rsidRPr="00A83021">
        <w:rPr>
          <w:sz w:val="28"/>
          <w:szCs w:val="28"/>
        </w:rPr>
        <w:lastRenderedPageBreak/>
        <w:t>- 100% đơn thư khiếu nại, kiến nghị, phản ánh được được cập nhật, theo dõi, quản lý trên hệ thống.</w:t>
      </w:r>
    </w:p>
    <w:p w:rsidR="00052A19" w:rsidRPr="00A83021" w:rsidRDefault="00052A19" w:rsidP="00A83021">
      <w:pPr>
        <w:widowControl w:val="0"/>
        <w:spacing w:line="320" w:lineRule="exact"/>
        <w:ind w:right="-18" w:firstLine="720"/>
        <w:jc w:val="both"/>
        <w:rPr>
          <w:sz w:val="28"/>
          <w:szCs w:val="28"/>
          <w:lang w:val="af-ZA"/>
        </w:rPr>
      </w:pPr>
      <w:r w:rsidRPr="00A83021">
        <w:rPr>
          <w:sz w:val="28"/>
          <w:szCs w:val="28"/>
          <w:lang w:val="af-ZA"/>
        </w:rPr>
        <w:t xml:space="preserve">- </w:t>
      </w:r>
      <w:r w:rsidRPr="00A83021">
        <w:rPr>
          <w:sz w:val="28"/>
          <w:szCs w:val="28"/>
        </w:rPr>
        <w:t>Hoạt động Trang thông tin điện tử phường tuân thủ các quy định tại Nghị định số 43/2011/NĐ-CP của Chính Phủ.</w:t>
      </w:r>
    </w:p>
    <w:p w:rsidR="00F44318" w:rsidRPr="00A83021" w:rsidRDefault="00F44318" w:rsidP="00A83021">
      <w:pPr>
        <w:widowControl w:val="0"/>
        <w:spacing w:line="320" w:lineRule="exact"/>
        <w:ind w:right="-18" w:firstLine="720"/>
        <w:jc w:val="both"/>
        <w:rPr>
          <w:b/>
          <w:sz w:val="28"/>
          <w:szCs w:val="28"/>
          <w:lang w:val="af-ZA"/>
        </w:rPr>
      </w:pPr>
      <w:bookmarkStart w:id="0" w:name="muc_3"/>
      <w:r w:rsidRPr="00A83021">
        <w:rPr>
          <w:b/>
          <w:sz w:val="28"/>
          <w:szCs w:val="28"/>
          <w:lang w:val="af-ZA"/>
        </w:rPr>
        <w:t>3. Mục tiêu ứng dụng CNTT phục vụ người dân hướng đến xây dựng đô thị thông minh</w:t>
      </w:r>
    </w:p>
    <w:p w:rsidR="00F44318" w:rsidRPr="00A83021" w:rsidRDefault="00F44318" w:rsidP="00A83021">
      <w:pPr>
        <w:pStyle w:val="Footer"/>
        <w:widowControl w:val="0"/>
        <w:tabs>
          <w:tab w:val="left" w:pos="670"/>
        </w:tabs>
        <w:spacing w:line="320" w:lineRule="exact"/>
        <w:ind w:firstLine="709"/>
        <w:jc w:val="both"/>
        <w:rPr>
          <w:sz w:val="28"/>
          <w:szCs w:val="28"/>
          <w:lang w:val="af-ZA"/>
        </w:rPr>
      </w:pPr>
      <w:r w:rsidRPr="00A83021">
        <w:rPr>
          <w:sz w:val="28"/>
          <w:szCs w:val="28"/>
          <w:lang w:val="af-ZA"/>
        </w:rPr>
        <w:t xml:space="preserve">- Triển khai </w:t>
      </w:r>
      <w:r w:rsidR="00AC7FA9" w:rsidRPr="00A83021">
        <w:rPr>
          <w:sz w:val="28"/>
          <w:szCs w:val="28"/>
          <w:lang w:val="af-ZA"/>
        </w:rPr>
        <w:t xml:space="preserve">thực hiện </w:t>
      </w:r>
      <w:r w:rsidRPr="00A83021">
        <w:rPr>
          <w:sz w:val="28"/>
          <w:szCs w:val="28"/>
          <w:lang w:val="af-ZA"/>
        </w:rPr>
        <w:t>100% dịch vụ công trực tuyến cung cấp mức độ 3, 4.</w:t>
      </w:r>
    </w:p>
    <w:p w:rsidR="00F44318" w:rsidRPr="00A83021" w:rsidRDefault="00F44318" w:rsidP="00A83021">
      <w:pPr>
        <w:pStyle w:val="Footer"/>
        <w:widowControl w:val="0"/>
        <w:tabs>
          <w:tab w:val="left" w:pos="670"/>
        </w:tabs>
        <w:spacing w:line="320" w:lineRule="exact"/>
        <w:ind w:firstLine="709"/>
        <w:jc w:val="both"/>
        <w:rPr>
          <w:sz w:val="28"/>
          <w:szCs w:val="28"/>
          <w:lang w:val="af-ZA"/>
        </w:rPr>
      </w:pPr>
      <w:r w:rsidRPr="00A83021">
        <w:rPr>
          <w:sz w:val="28"/>
          <w:szCs w:val="28"/>
          <w:lang w:val="af-ZA"/>
        </w:rPr>
        <w:t>- Đảm bảo mức độ hài lòng của người dân về TTHC và thái độ phục vụ của cơ quan hành chính, cán bộ, công chức đạt từ 95% trở lên.</w:t>
      </w:r>
    </w:p>
    <w:p w:rsidR="00F44318" w:rsidRPr="00A83021" w:rsidRDefault="00F44318" w:rsidP="00A83021">
      <w:pPr>
        <w:pStyle w:val="Footer"/>
        <w:widowControl w:val="0"/>
        <w:tabs>
          <w:tab w:val="left" w:pos="670"/>
        </w:tabs>
        <w:spacing w:line="320" w:lineRule="exact"/>
        <w:ind w:firstLine="709"/>
        <w:jc w:val="both"/>
        <w:rPr>
          <w:color w:val="FF0000"/>
          <w:sz w:val="28"/>
          <w:szCs w:val="28"/>
          <w:lang w:val="af-ZA"/>
        </w:rPr>
      </w:pPr>
      <w:r w:rsidRPr="00A83021">
        <w:rPr>
          <w:color w:val="FF0000"/>
          <w:sz w:val="28"/>
          <w:szCs w:val="28"/>
          <w:lang w:val="af-ZA"/>
        </w:rPr>
        <w:t>- Tỷ lệ hồ sơ giải quyết theo dịch vụ công trực tuyến mức độ 3 đạt 100%, mức độ 4 đạt 40% trên tổng số hồ sơ trở lên.</w:t>
      </w:r>
    </w:p>
    <w:p w:rsidR="00F44318" w:rsidRPr="00A83021" w:rsidRDefault="00F44318" w:rsidP="00A83021">
      <w:pPr>
        <w:pStyle w:val="Footer"/>
        <w:widowControl w:val="0"/>
        <w:tabs>
          <w:tab w:val="left" w:pos="670"/>
        </w:tabs>
        <w:spacing w:line="320" w:lineRule="exact"/>
        <w:ind w:firstLine="709"/>
        <w:jc w:val="both"/>
        <w:rPr>
          <w:color w:val="FF0000"/>
          <w:sz w:val="28"/>
          <w:szCs w:val="28"/>
        </w:rPr>
      </w:pPr>
      <w:r w:rsidRPr="00A83021">
        <w:rPr>
          <w:color w:val="FF0000"/>
          <w:sz w:val="28"/>
          <w:szCs w:val="28"/>
        </w:rPr>
        <w:t>- 40% TTHC đã triển khai có phát sinh hồ sơ tiếp nhận hoặc trả kết quả giải quyết qua dịch vụ BCCI.</w:t>
      </w:r>
    </w:p>
    <w:p w:rsidR="00F44318" w:rsidRPr="00A83021" w:rsidRDefault="00F44318" w:rsidP="00A83021">
      <w:pPr>
        <w:widowControl w:val="0"/>
        <w:spacing w:line="320" w:lineRule="exact"/>
        <w:ind w:right="-18" w:firstLine="720"/>
        <w:jc w:val="both"/>
        <w:rPr>
          <w:b/>
          <w:sz w:val="28"/>
          <w:szCs w:val="28"/>
          <w:lang w:val="af-ZA"/>
        </w:rPr>
      </w:pPr>
      <w:r w:rsidRPr="00A83021">
        <w:rPr>
          <w:b/>
          <w:sz w:val="28"/>
          <w:szCs w:val="28"/>
          <w:lang w:val="af-ZA"/>
        </w:rPr>
        <w:t>4. Mục tiêu phát triển hạ tầng CNTT và an toàn thông tin</w:t>
      </w:r>
    </w:p>
    <w:p w:rsidR="00F44318" w:rsidRPr="00A83021" w:rsidRDefault="00F44318" w:rsidP="00A83021">
      <w:pPr>
        <w:widowControl w:val="0"/>
        <w:spacing w:line="320" w:lineRule="exact"/>
        <w:ind w:firstLine="720"/>
        <w:jc w:val="both"/>
        <w:rPr>
          <w:sz w:val="28"/>
          <w:szCs w:val="28"/>
        </w:rPr>
      </w:pPr>
      <w:r w:rsidRPr="00A83021">
        <w:rPr>
          <w:sz w:val="28"/>
          <w:szCs w:val="28"/>
        </w:rPr>
        <w:t>- 100% tỷ lệ phần mềm quản lý văn bản và điều hành được kết nối, liên thông qua Trục liên thông văn bản quốc gia phục vụ gửi, nhận văn bản điện tử.</w:t>
      </w:r>
    </w:p>
    <w:p w:rsidR="00F44318" w:rsidRPr="00A83021" w:rsidRDefault="00F44318" w:rsidP="00A83021">
      <w:pPr>
        <w:widowControl w:val="0"/>
        <w:spacing w:line="320" w:lineRule="exact"/>
        <w:ind w:firstLine="720"/>
        <w:jc w:val="both"/>
        <w:rPr>
          <w:sz w:val="28"/>
          <w:szCs w:val="28"/>
        </w:rPr>
      </w:pPr>
      <w:r w:rsidRPr="00A83021">
        <w:rPr>
          <w:sz w:val="28"/>
          <w:szCs w:val="28"/>
        </w:rPr>
        <w:t>- 100% tỷ lệ máy tính kết nối vào Mạng truyền số liệu chuyên dùng của các cơ quan Đảng, Nhà nước.</w:t>
      </w:r>
    </w:p>
    <w:p w:rsidR="00F44318" w:rsidRPr="00A83021" w:rsidRDefault="00F44318" w:rsidP="00A83021">
      <w:pPr>
        <w:widowControl w:val="0"/>
        <w:spacing w:line="320" w:lineRule="exact"/>
        <w:ind w:firstLine="720"/>
        <w:jc w:val="both"/>
        <w:rPr>
          <w:sz w:val="28"/>
          <w:szCs w:val="28"/>
        </w:rPr>
      </w:pPr>
      <w:r w:rsidRPr="00A83021">
        <w:rPr>
          <w:sz w:val="28"/>
          <w:szCs w:val="28"/>
        </w:rPr>
        <w:t>- 100% hệ thống thông tin trong CQNN được phê duyệt theo cấp độ.</w:t>
      </w:r>
    </w:p>
    <w:p w:rsidR="00F44318" w:rsidRPr="00A83021" w:rsidRDefault="00F44318" w:rsidP="00A83021">
      <w:pPr>
        <w:widowControl w:val="0"/>
        <w:spacing w:line="320" w:lineRule="exact"/>
        <w:ind w:firstLine="720"/>
        <w:jc w:val="both"/>
        <w:rPr>
          <w:sz w:val="28"/>
          <w:szCs w:val="28"/>
        </w:rPr>
      </w:pPr>
      <w:r w:rsidRPr="00A83021">
        <w:rPr>
          <w:sz w:val="28"/>
          <w:szCs w:val="28"/>
        </w:rPr>
        <w:t>-</w:t>
      </w:r>
      <w:r w:rsidRPr="00A83021">
        <w:rPr>
          <w:sz w:val="28"/>
          <w:szCs w:val="28"/>
          <w:lang w:val="vi-VN"/>
        </w:rPr>
        <w:t xml:space="preserve"> </w:t>
      </w:r>
      <w:r w:rsidRPr="00A83021">
        <w:rPr>
          <w:sz w:val="28"/>
          <w:szCs w:val="28"/>
        </w:rPr>
        <w:t xml:space="preserve">Triển khai các giải pháp </w:t>
      </w:r>
      <w:r w:rsidRPr="00A83021">
        <w:rPr>
          <w:sz w:val="28"/>
          <w:szCs w:val="28"/>
          <w:lang w:val="vi-VN"/>
        </w:rPr>
        <w:t xml:space="preserve">đảm bảo an toàn thông tin </w:t>
      </w:r>
      <w:r w:rsidRPr="00A83021">
        <w:rPr>
          <w:sz w:val="28"/>
          <w:szCs w:val="28"/>
        </w:rPr>
        <w:t>khi sử dụng</w:t>
      </w:r>
      <w:r w:rsidRPr="00A83021">
        <w:rPr>
          <w:sz w:val="28"/>
          <w:szCs w:val="28"/>
          <w:lang w:val="vi-VN"/>
        </w:rPr>
        <w:t xml:space="preserve"> các hệ thống</w:t>
      </w:r>
      <w:r w:rsidRPr="00A83021">
        <w:rPr>
          <w:sz w:val="28"/>
          <w:szCs w:val="28"/>
        </w:rPr>
        <w:t xml:space="preserve"> thông tin, dữ liệu.</w:t>
      </w:r>
    </w:p>
    <w:p w:rsidR="00F44318" w:rsidRPr="00A83021" w:rsidRDefault="00B7054B" w:rsidP="00A83021">
      <w:pPr>
        <w:widowControl w:val="0"/>
        <w:spacing w:line="320" w:lineRule="exact"/>
        <w:ind w:firstLine="720"/>
        <w:jc w:val="both"/>
        <w:rPr>
          <w:sz w:val="28"/>
          <w:szCs w:val="28"/>
        </w:rPr>
      </w:pPr>
      <w:r>
        <w:rPr>
          <w:b/>
          <w:sz w:val="28"/>
          <w:szCs w:val="28"/>
          <w:lang w:val="af-ZA"/>
        </w:rPr>
        <w:t>II</w:t>
      </w:r>
      <w:r w:rsidR="00F44318" w:rsidRPr="00A83021">
        <w:rPr>
          <w:b/>
          <w:sz w:val="28"/>
          <w:szCs w:val="28"/>
          <w:lang w:val="af-ZA"/>
        </w:rPr>
        <w:t>. NỘI DUNG XÂY DỰNG CHÍNH QUYỀN SỐ NĂM 2023</w:t>
      </w:r>
    </w:p>
    <w:p w:rsidR="00F44318" w:rsidRPr="00A83021" w:rsidRDefault="00F44318" w:rsidP="00A83021">
      <w:pPr>
        <w:widowControl w:val="0"/>
        <w:spacing w:line="320" w:lineRule="exact"/>
        <w:ind w:firstLine="720"/>
        <w:jc w:val="both"/>
        <w:rPr>
          <w:b/>
          <w:sz w:val="28"/>
          <w:szCs w:val="28"/>
        </w:rPr>
      </w:pPr>
      <w:r w:rsidRPr="00A83021">
        <w:rPr>
          <w:b/>
          <w:sz w:val="28"/>
          <w:szCs w:val="28"/>
        </w:rPr>
        <w:t>1. Xây dựng, bổ sung, hoàn thiện cơ chế, chính sách về ứng dụng, phát triển công nghệ thông tin</w:t>
      </w:r>
    </w:p>
    <w:bookmarkEnd w:id="0"/>
    <w:p w:rsidR="004B076D" w:rsidRPr="00A83021" w:rsidRDefault="004B076D" w:rsidP="00A83021">
      <w:pPr>
        <w:widowControl w:val="0"/>
        <w:spacing w:line="320" w:lineRule="exact"/>
        <w:ind w:firstLine="720"/>
        <w:jc w:val="both"/>
        <w:rPr>
          <w:sz w:val="28"/>
          <w:szCs w:val="28"/>
        </w:rPr>
      </w:pPr>
      <w:r w:rsidRPr="00A83021">
        <w:rPr>
          <w:sz w:val="28"/>
          <w:szCs w:val="28"/>
        </w:rPr>
        <w:t>- Rà soát, bổ sung, điều chỉnh, hoàn thiện hệ thống các văn bản, quy định về ứng dụng CNTT đã được ban hành tại địa phương và xây dựng các quy định, kế hoạch, văn bản chỉ đạo khác liên quan đến ứng dụng, phát triển CNTT tuân thủ các quy định của pháp luật về CNTT và phù hợp với tình hình thực tế của địa phương.</w:t>
      </w:r>
    </w:p>
    <w:p w:rsidR="00F44318" w:rsidRPr="00A83021" w:rsidRDefault="00F44318" w:rsidP="00A83021">
      <w:pPr>
        <w:widowControl w:val="0"/>
        <w:spacing w:line="320" w:lineRule="exact"/>
        <w:ind w:right="-18" w:firstLine="720"/>
        <w:jc w:val="both"/>
        <w:rPr>
          <w:b/>
          <w:sz w:val="28"/>
          <w:szCs w:val="28"/>
          <w:lang w:val="af-ZA"/>
        </w:rPr>
      </w:pPr>
      <w:r w:rsidRPr="00A83021">
        <w:rPr>
          <w:b/>
          <w:sz w:val="28"/>
          <w:szCs w:val="28"/>
          <w:lang w:val="af-ZA"/>
        </w:rPr>
        <w:t>2. Ứng dụng CNTT trong nội bộ cơ quan nhà nước</w:t>
      </w:r>
    </w:p>
    <w:p w:rsidR="004B076D" w:rsidRPr="00A83021" w:rsidRDefault="004B076D" w:rsidP="00A83021">
      <w:pPr>
        <w:widowControl w:val="0"/>
        <w:spacing w:line="320" w:lineRule="exact"/>
        <w:ind w:right="-18" w:firstLine="720"/>
        <w:jc w:val="both"/>
        <w:rPr>
          <w:sz w:val="28"/>
          <w:szCs w:val="28"/>
          <w:lang w:val="af-ZA"/>
        </w:rPr>
      </w:pPr>
      <w:r w:rsidRPr="00A83021">
        <w:rPr>
          <w:sz w:val="28"/>
          <w:szCs w:val="28"/>
          <w:lang w:val="af-ZA"/>
        </w:rPr>
        <w:t>- Xây dựng và triển khai có hiệu quả kế hoạch ứng dụng CNTT trong hoạt động năm 2023 của UBND phường</w:t>
      </w:r>
      <w:r w:rsidR="00AC7FA9" w:rsidRPr="00A83021">
        <w:rPr>
          <w:sz w:val="28"/>
          <w:szCs w:val="28"/>
          <w:lang w:val="af-ZA"/>
        </w:rPr>
        <w:t>, thị xã</w:t>
      </w:r>
      <w:r w:rsidRPr="00A83021">
        <w:rPr>
          <w:sz w:val="28"/>
          <w:szCs w:val="28"/>
          <w:lang w:val="af-ZA"/>
        </w:rPr>
        <w:t xml:space="preserve">. </w:t>
      </w:r>
    </w:p>
    <w:p w:rsidR="004B076D" w:rsidRPr="00A83021" w:rsidRDefault="004B076D" w:rsidP="00A83021">
      <w:pPr>
        <w:shd w:val="clear" w:color="auto" w:fill="FFFFFF"/>
        <w:spacing w:line="320" w:lineRule="exact"/>
        <w:ind w:firstLine="720"/>
        <w:jc w:val="both"/>
        <w:rPr>
          <w:color w:val="000000"/>
          <w:sz w:val="28"/>
          <w:szCs w:val="28"/>
          <w:lang w:eastAsia="vi-VN"/>
        </w:rPr>
      </w:pPr>
      <w:r w:rsidRPr="00A83021">
        <w:rPr>
          <w:sz w:val="28"/>
          <w:szCs w:val="28"/>
          <w:lang w:val="af-ZA"/>
        </w:rPr>
        <w:t>- Triển khai t</w:t>
      </w:r>
      <w:r w:rsidRPr="00A83021">
        <w:rPr>
          <w:spacing w:val="-6"/>
          <w:sz w:val="28"/>
          <w:szCs w:val="28"/>
          <w:lang w:val="af-ZA"/>
        </w:rPr>
        <w:t>hực hiện tiếp nhận, giải quyết dịch vụ công trực tuyến ở mức độ 3, 4 trong hầu hết các lĩnh vực, gắn kết chặt chẽ với triển khai thực hiện Chương trình cải cách hành chính nhà nước giai đoạn 2022 – 2025, định hướng đến năm 2030 trên địa bàn phường.</w:t>
      </w:r>
    </w:p>
    <w:p w:rsidR="00D91A8E" w:rsidRPr="00A83021" w:rsidRDefault="004B076D" w:rsidP="00A83021">
      <w:pPr>
        <w:widowControl w:val="0"/>
        <w:spacing w:line="320" w:lineRule="exact"/>
        <w:ind w:right="-18" w:firstLine="720"/>
        <w:jc w:val="both"/>
        <w:rPr>
          <w:sz w:val="28"/>
          <w:szCs w:val="28"/>
          <w:lang w:val="af-ZA"/>
        </w:rPr>
      </w:pPr>
      <w:r w:rsidRPr="00A83021">
        <w:rPr>
          <w:sz w:val="28"/>
          <w:szCs w:val="28"/>
          <w:lang w:val="af-ZA"/>
        </w:rPr>
        <w:t xml:space="preserve">- Đẩy mạnh ứng dụng CNTT tại Bộ phận </w:t>
      </w:r>
      <w:r w:rsidR="00D91A8E" w:rsidRPr="00A83021">
        <w:rPr>
          <w:sz w:val="28"/>
          <w:szCs w:val="28"/>
          <w:lang w:val="af-ZA"/>
        </w:rPr>
        <w:t>tiếp nhận và trả kết quả</w:t>
      </w:r>
      <w:r w:rsidRPr="00A83021">
        <w:rPr>
          <w:sz w:val="28"/>
          <w:szCs w:val="28"/>
          <w:lang w:val="af-ZA"/>
        </w:rPr>
        <w:t xml:space="preserve"> hiện đại </w:t>
      </w:r>
      <w:r w:rsidR="00AC7FA9" w:rsidRPr="00A83021">
        <w:rPr>
          <w:sz w:val="28"/>
          <w:szCs w:val="28"/>
          <w:lang w:val="af-ZA"/>
        </w:rPr>
        <w:t>phường</w:t>
      </w:r>
      <w:r w:rsidRPr="00A83021">
        <w:rPr>
          <w:sz w:val="28"/>
          <w:szCs w:val="28"/>
          <w:lang w:val="af-ZA"/>
        </w:rPr>
        <w:t xml:space="preserve">. </w:t>
      </w:r>
    </w:p>
    <w:p w:rsidR="004B076D" w:rsidRPr="00A83021" w:rsidRDefault="004B076D" w:rsidP="00A83021">
      <w:pPr>
        <w:widowControl w:val="0"/>
        <w:spacing w:line="320" w:lineRule="exact"/>
        <w:ind w:right="-18" w:firstLine="720"/>
        <w:jc w:val="both"/>
        <w:rPr>
          <w:sz w:val="28"/>
          <w:szCs w:val="28"/>
          <w:lang w:val="af-ZA"/>
        </w:rPr>
      </w:pPr>
      <w:r w:rsidRPr="00A83021">
        <w:rPr>
          <w:sz w:val="28"/>
          <w:szCs w:val="28"/>
          <w:lang w:val="af-ZA"/>
        </w:rPr>
        <w:t xml:space="preserve">- Sử dụng </w:t>
      </w:r>
      <w:r w:rsidR="00D91A8E" w:rsidRPr="00A83021">
        <w:rPr>
          <w:sz w:val="28"/>
          <w:szCs w:val="28"/>
          <w:lang w:val="af-ZA"/>
        </w:rPr>
        <w:t xml:space="preserve">có </w:t>
      </w:r>
      <w:r w:rsidRPr="00A83021">
        <w:rPr>
          <w:sz w:val="28"/>
          <w:szCs w:val="28"/>
          <w:lang w:val="af-ZA"/>
        </w:rPr>
        <w:t>hiệu quả các phần mềm dùng chung và Phần mềm QLVB và ĐH trên trang Thông tin điều hành tác nghiệp.</w:t>
      </w:r>
    </w:p>
    <w:p w:rsidR="00D91A8E" w:rsidRPr="00A83021" w:rsidRDefault="00D91A8E" w:rsidP="00A83021">
      <w:pPr>
        <w:widowControl w:val="0"/>
        <w:spacing w:line="320" w:lineRule="exact"/>
        <w:ind w:firstLine="720"/>
        <w:jc w:val="both"/>
        <w:rPr>
          <w:sz w:val="28"/>
          <w:szCs w:val="28"/>
        </w:rPr>
      </w:pPr>
      <w:r w:rsidRPr="00A83021">
        <w:rPr>
          <w:sz w:val="28"/>
          <w:szCs w:val="28"/>
        </w:rPr>
        <w:t>- Tiếp tục kiểm tra, rà soát, đề nghị cấp tài khoản thư điện tử công vụ cho các CBCC, đảm bảo 100% CBCC phường có thư điện tử công vụ và trao đổi công việc thông qua hệ thống thư điện tử này.</w:t>
      </w:r>
    </w:p>
    <w:p w:rsidR="00D91A8E" w:rsidRPr="00A83021" w:rsidRDefault="00D91A8E" w:rsidP="00A83021">
      <w:pPr>
        <w:widowControl w:val="0"/>
        <w:spacing w:line="320" w:lineRule="exact"/>
        <w:ind w:firstLine="720"/>
        <w:jc w:val="both"/>
        <w:rPr>
          <w:sz w:val="28"/>
          <w:szCs w:val="28"/>
          <w:lang w:val="nb-NO"/>
        </w:rPr>
      </w:pPr>
      <w:r w:rsidRPr="00A83021">
        <w:rPr>
          <w:sz w:val="28"/>
          <w:szCs w:val="28"/>
          <w:lang w:val="nb-NO"/>
        </w:rPr>
        <w:t xml:space="preserve">- Tiếp tục sử dụng hiệu quả chữ ký số chuyên dùng tại UBND phường. </w:t>
      </w:r>
    </w:p>
    <w:p w:rsidR="00D91A8E" w:rsidRPr="00A83021" w:rsidRDefault="00D91A8E" w:rsidP="00A83021">
      <w:pPr>
        <w:widowControl w:val="0"/>
        <w:spacing w:line="320" w:lineRule="exact"/>
        <w:ind w:firstLine="720"/>
        <w:jc w:val="both"/>
        <w:rPr>
          <w:sz w:val="28"/>
          <w:szCs w:val="28"/>
        </w:rPr>
      </w:pPr>
      <w:r w:rsidRPr="00A83021">
        <w:rPr>
          <w:sz w:val="28"/>
          <w:szCs w:val="28"/>
        </w:rPr>
        <w:t xml:space="preserve">- Vận hành có hiệu quả trang thông tin điện tử phường đảm bảo cung cấp </w:t>
      </w:r>
      <w:r w:rsidRPr="00A83021">
        <w:rPr>
          <w:sz w:val="28"/>
          <w:szCs w:val="28"/>
        </w:rPr>
        <w:lastRenderedPageBreak/>
        <w:t>thông tin theo Nghị định 43/NĐ-CP của Chính phủ</w:t>
      </w:r>
    </w:p>
    <w:p w:rsidR="00D91A8E" w:rsidRPr="00A83021" w:rsidRDefault="00D91A8E" w:rsidP="00A83021">
      <w:pPr>
        <w:widowControl w:val="0"/>
        <w:spacing w:line="320" w:lineRule="exact"/>
        <w:ind w:firstLine="720"/>
        <w:jc w:val="both"/>
        <w:rPr>
          <w:sz w:val="28"/>
          <w:szCs w:val="28"/>
        </w:rPr>
      </w:pPr>
      <w:r w:rsidRPr="00A83021">
        <w:rPr>
          <w:sz w:val="28"/>
          <w:szCs w:val="28"/>
        </w:rPr>
        <w:t>- Đưa vào sử dụng có hiệu quả hệ thống ISO điện tử tại cơ quan khi có chủ trương chung của tỉnh, thị xã.</w:t>
      </w:r>
    </w:p>
    <w:p w:rsidR="00D91A8E" w:rsidRPr="00A83021" w:rsidRDefault="00D91A8E" w:rsidP="00A83021">
      <w:pPr>
        <w:widowControl w:val="0"/>
        <w:spacing w:line="320" w:lineRule="exact"/>
        <w:ind w:firstLine="720"/>
        <w:jc w:val="both"/>
        <w:rPr>
          <w:sz w:val="28"/>
          <w:szCs w:val="28"/>
          <w:lang w:val="nb-NO"/>
        </w:rPr>
      </w:pPr>
      <w:r w:rsidRPr="00A83021">
        <w:rPr>
          <w:sz w:val="28"/>
          <w:szCs w:val="28"/>
          <w:lang w:val="nb-NO"/>
        </w:rPr>
        <w:t>- Tiếp tục duy trì và hoàn thiện cơ sở hạ tầng và ứng dụng CNTT trong cơ quan để giữ vững danh hiệu và nâng cao chỉ số đánh giá mức độ chính quyền điện tử, chính quyền số tại phường. Thực hiện đánh giá mức độ chính quyền điện tử cấp xã năm 2023.</w:t>
      </w:r>
    </w:p>
    <w:p w:rsidR="00D91A8E" w:rsidRPr="00A83021" w:rsidRDefault="00D91A8E" w:rsidP="00A83021">
      <w:pPr>
        <w:widowControl w:val="0"/>
        <w:spacing w:line="320" w:lineRule="exact"/>
        <w:ind w:right="-18" w:firstLine="720"/>
        <w:jc w:val="both"/>
        <w:rPr>
          <w:sz w:val="28"/>
          <w:szCs w:val="28"/>
          <w:lang w:val="af-ZA"/>
        </w:rPr>
      </w:pPr>
      <w:r w:rsidRPr="00A83021">
        <w:rPr>
          <w:sz w:val="28"/>
          <w:szCs w:val="28"/>
        </w:rPr>
        <w:t>- Cử cán bộ, công chức tham gia các lớp tập huấn nâng cao năng lực ứng dụng CNTT, nâng cao trình độ, nghiệp vụ cho cán bộ phụ trách CNTT tại phường.</w:t>
      </w:r>
    </w:p>
    <w:p w:rsidR="00F44318" w:rsidRPr="00A83021" w:rsidRDefault="00F44318" w:rsidP="00A83021">
      <w:pPr>
        <w:widowControl w:val="0"/>
        <w:spacing w:line="320" w:lineRule="exact"/>
        <w:ind w:right="-18" w:firstLine="720"/>
        <w:jc w:val="both"/>
        <w:rPr>
          <w:b/>
          <w:sz w:val="28"/>
          <w:szCs w:val="28"/>
          <w:lang w:val="af-ZA"/>
        </w:rPr>
      </w:pPr>
      <w:r w:rsidRPr="00A83021">
        <w:rPr>
          <w:b/>
          <w:sz w:val="28"/>
          <w:szCs w:val="28"/>
          <w:lang w:val="af-ZA"/>
        </w:rPr>
        <w:t>3. Ứng dụng CNTT phục vụ người dân và tổ chức</w:t>
      </w:r>
    </w:p>
    <w:p w:rsidR="00906BF6" w:rsidRPr="00A83021" w:rsidRDefault="00906BF6" w:rsidP="00A83021">
      <w:pPr>
        <w:widowControl w:val="0"/>
        <w:spacing w:line="320" w:lineRule="exact"/>
        <w:ind w:right="-18" w:firstLine="720"/>
        <w:jc w:val="both"/>
        <w:rPr>
          <w:b/>
          <w:sz w:val="28"/>
          <w:szCs w:val="28"/>
          <w:lang w:val="af-ZA"/>
        </w:rPr>
      </w:pPr>
      <w:r w:rsidRPr="00A83021">
        <w:rPr>
          <w:sz w:val="28"/>
          <w:szCs w:val="28"/>
          <w:lang w:val="af-ZA"/>
        </w:rPr>
        <w:t>- Tiếp tục triển khai ứng dụng Cổng dịch vụ công; hoàn thiện các dịch vụ bưu chính công ích và thanh toán trực tuyến trong triển khai dịch vụ công.</w:t>
      </w:r>
    </w:p>
    <w:p w:rsidR="00906BF6" w:rsidRPr="00A83021" w:rsidRDefault="00906BF6" w:rsidP="00A83021">
      <w:pPr>
        <w:widowControl w:val="0"/>
        <w:spacing w:line="320" w:lineRule="exact"/>
        <w:ind w:right="-18" w:firstLine="720"/>
        <w:jc w:val="both"/>
        <w:rPr>
          <w:b/>
          <w:sz w:val="28"/>
          <w:szCs w:val="28"/>
          <w:lang w:val="af-ZA"/>
        </w:rPr>
      </w:pPr>
      <w:r w:rsidRPr="00A83021">
        <w:rPr>
          <w:sz w:val="28"/>
          <w:szCs w:val="28"/>
        </w:rPr>
        <w:t>- Tăng cường tuyên truyền, hướng dẫn, tạo môi trường thuận lợi để người dân tiếp cận và sử dụng dịch vụ công trực tuyến mức độ 3, 4 được cung cấp trên Cổng dịch vụ công tỉnh, dịch vụ công quốc gia.</w:t>
      </w:r>
    </w:p>
    <w:p w:rsidR="00906BF6" w:rsidRPr="00A83021" w:rsidRDefault="00906BF6" w:rsidP="00A83021">
      <w:pPr>
        <w:widowControl w:val="0"/>
        <w:spacing w:line="320" w:lineRule="exact"/>
        <w:ind w:right="-18" w:firstLine="720"/>
        <w:jc w:val="both"/>
        <w:rPr>
          <w:sz w:val="28"/>
          <w:szCs w:val="28"/>
          <w:lang w:val="af-ZA"/>
        </w:rPr>
      </w:pPr>
      <w:r w:rsidRPr="00A83021">
        <w:rPr>
          <w:sz w:val="28"/>
          <w:szCs w:val="28"/>
          <w:lang w:val="af-ZA"/>
        </w:rPr>
        <w:t>- Ứng dụng hệ thống tra cứu thông tin hồ sơ trên cổng dịch vụ công cho người dân.</w:t>
      </w:r>
    </w:p>
    <w:p w:rsidR="00906BF6" w:rsidRPr="00A83021" w:rsidRDefault="00906BF6" w:rsidP="00A83021">
      <w:pPr>
        <w:widowControl w:val="0"/>
        <w:spacing w:line="320" w:lineRule="exact"/>
        <w:ind w:right="-18" w:firstLine="720"/>
        <w:jc w:val="both"/>
        <w:rPr>
          <w:sz w:val="28"/>
          <w:szCs w:val="28"/>
          <w:lang w:val="af-ZA"/>
        </w:rPr>
      </w:pPr>
      <w:r w:rsidRPr="00A83021">
        <w:rPr>
          <w:sz w:val="28"/>
          <w:szCs w:val="28"/>
          <w:lang w:val="af-ZA"/>
        </w:rPr>
        <w:t xml:space="preserve">- Triển khai hiệu quả hệ thống khảo sát, đánh giá trực tuyến về mức độ hài lòng của công dân, </w:t>
      </w:r>
      <w:r w:rsidR="001E7455" w:rsidRPr="00A83021">
        <w:rPr>
          <w:sz w:val="28"/>
          <w:szCs w:val="28"/>
          <w:lang w:val="af-ZA"/>
        </w:rPr>
        <w:t xml:space="preserve">tổ chức </w:t>
      </w:r>
      <w:r w:rsidRPr="00A83021">
        <w:rPr>
          <w:sz w:val="28"/>
          <w:szCs w:val="28"/>
          <w:lang w:val="af-ZA"/>
        </w:rPr>
        <w:t>trong giải quyết các thủ tục hành chính.</w:t>
      </w:r>
    </w:p>
    <w:p w:rsidR="00906BF6" w:rsidRPr="00A83021" w:rsidRDefault="00906BF6" w:rsidP="00A83021">
      <w:pPr>
        <w:widowControl w:val="0"/>
        <w:spacing w:line="320" w:lineRule="exact"/>
        <w:ind w:right="-18" w:firstLine="720"/>
        <w:jc w:val="both"/>
        <w:rPr>
          <w:sz w:val="28"/>
          <w:szCs w:val="28"/>
          <w:lang w:val="af-ZA"/>
        </w:rPr>
      </w:pPr>
      <w:r w:rsidRPr="00A83021">
        <w:rPr>
          <w:sz w:val="28"/>
          <w:szCs w:val="28"/>
          <w:lang w:val="af-ZA"/>
        </w:rPr>
        <w:t xml:space="preserve">- Hoàn thiện hệ thống ứng dụng công nghệ thông tin trong giải quyết thủ tục hành chính tại Bộ phận </w:t>
      </w:r>
      <w:r w:rsidR="001E7455" w:rsidRPr="00A83021">
        <w:rPr>
          <w:sz w:val="28"/>
          <w:szCs w:val="28"/>
          <w:lang w:val="af-ZA"/>
        </w:rPr>
        <w:t xml:space="preserve">tiếp nhận và trả kết quả hiện </w:t>
      </w:r>
      <w:r w:rsidRPr="00A83021">
        <w:rPr>
          <w:sz w:val="28"/>
          <w:szCs w:val="28"/>
          <w:lang w:val="af-ZA"/>
        </w:rPr>
        <w:t>đại cấp xã theo hướng tập trung, liên thông.</w:t>
      </w:r>
    </w:p>
    <w:p w:rsidR="00F44318" w:rsidRPr="00A83021" w:rsidRDefault="00F44318" w:rsidP="00A83021">
      <w:pPr>
        <w:widowControl w:val="0"/>
        <w:spacing w:line="320" w:lineRule="exact"/>
        <w:ind w:firstLine="720"/>
        <w:jc w:val="both"/>
        <w:rPr>
          <w:b/>
          <w:sz w:val="28"/>
          <w:szCs w:val="28"/>
        </w:rPr>
      </w:pPr>
      <w:r w:rsidRPr="00A83021">
        <w:rPr>
          <w:b/>
          <w:sz w:val="28"/>
          <w:szCs w:val="28"/>
        </w:rPr>
        <w:t>4. Đổi mới, nâng cao nhận thức của CBCC đối với ứng dụng, phát triển công nghệ thông tin</w:t>
      </w:r>
    </w:p>
    <w:p w:rsidR="00F44318" w:rsidRPr="00A83021" w:rsidRDefault="00F44318" w:rsidP="00A83021">
      <w:pPr>
        <w:widowControl w:val="0"/>
        <w:spacing w:line="320" w:lineRule="exact"/>
        <w:ind w:firstLine="720"/>
        <w:jc w:val="both"/>
        <w:rPr>
          <w:sz w:val="28"/>
          <w:szCs w:val="28"/>
        </w:rPr>
      </w:pPr>
      <w:r w:rsidRPr="00A83021">
        <w:rPr>
          <w:sz w:val="28"/>
          <w:szCs w:val="28"/>
        </w:rPr>
        <w:t>- Tuyên truyền, phổ biến, nâng cao nhận thức và kiến thức về CNTT trong CBCC và người dân bằng nhiều hình thức khác nhau. Đẩy mạnh việc ứng dụng CNTT trong việc phổ biến các chủ trương, chính sách của Đảng, pháp luật của Nhà nước, ưu tiên đẩy mạnh phương thức phổ biến thông qua trang thông tin điện tử của</w:t>
      </w:r>
      <w:r w:rsidR="001E7455" w:rsidRPr="00A83021">
        <w:rPr>
          <w:sz w:val="28"/>
          <w:szCs w:val="28"/>
        </w:rPr>
        <w:t xml:space="preserve"> phường</w:t>
      </w:r>
      <w:r w:rsidRPr="00A83021">
        <w:rPr>
          <w:sz w:val="28"/>
          <w:szCs w:val="28"/>
        </w:rPr>
        <w:t>.</w:t>
      </w:r>
    </w:p>
    <w:p w:rsidR="00F44318" w:rsidRPr="00A83021" w:rsidRDefault="00F44318" w:rsidP="00A83021">
      <w:pPr>
        <w:widowControl w:val="0"/>
        <w:spacing w:line="320" w:lineRule="exact"/>
        <w:ind w:firstLine="720"/>
        <w:jc w:val="both"/>
        <w:rPr>
          <w:sz w:val="28"/>
          <w:szCs w:val="28"/>
        </w:rPr>
      </w:pPr>
      <w:r w:rsidRPr="00A83021">
        <w:rPr>
          <w:sz w:val="28"/>
          <w:szCs w:val="28"/>
        </w:rPr>
        <w:t>- Nâng cao vai trò của người đứng đầu trong việc chịu trách nhiệm trực tiếp chỉ đạo nhiệm vụ ứng dụng, phát triển CNTT.</w:t>
      </w:r>
    </w:p>
    <w:p w:rsidR="00F44318" w:rsidRPr="00A83021" w:rsidRDefault="00F44318" w:rsidP="00A83021">
      <w:pPr>
        <w:widowControl w:val="0"/>
        <w:spacing w:line="320" w:lineRule="exact"/>
        <w:ind w:firstLine="720"/>
        <w:jc w:val="both"/>
        <w:rPr>
          <w:b/>
          <w:sz w:val="28"/>
          <w:szCs w:val="28"/>
        </w:rPr>
      </w:pPr>
      <w:r w:rsidRPr="00A83021">
        <w:rPr>
          <w:b/>
          <w:sz w:val="28"/>
          <w:szCs w:val="28"/>
        </w:rPr>
        <w:t>5. Xây dựng hệ thống hạ tầng thông tin, kỹ thuật đồng bộ, hiện đại</w:t>
      </w:r>
    </w:p>
    <w:p w:rsidR="00F44318" w:rsidRPr="00A83021" w:rsidRDefault="00F44318" w:rsidP="00A83021">
      <w:pPr>
        <w:widowControl w:val="0"/>
        <w:spacing w:line="320" w:lineRule="exact"/>
        <w:ind w:firstLine="720"/>
        <w:jc w:val="both"/>
        <w:rPr>
          <w:sz w:val="28"/>
          <w:szCs w:val="28"/>
        </w:rPr>
      </w:pPr>
      <w:r w:rsidRPr="00A83021">
        <w:rPr>
          <w:sz w:val="28"/>
          <w:szCs w:val="28"/>
        </w:rPr>
        <w:t xml:space="preserve">- Tăng cường khai thác có hiệu quả hạ tầng thông tin hiện có. </w:t>
      </w:r>
    </w:p>
    <w:p w:rsidR="00F44318" w:rsidRPr="00A83021" w:rsidRDefault="00F44318" w:rsidP="00A83021">
      <w:pPr>
        <w:widowControl w:val="0"/>
        <w:spacing w:line="320" w:lineRule="exact"/>
        <w:ind w:right="-18" w:firstLine="720"/>
        <w:jc w:val="both"/>
        <w:rPr>
          <w:sz w:val="28"/>
          <w:szCs w:val="28"/>
          <w:lang w:val="af-ZA"/>
        </w:rPr>
      </w:pPr>
      <w:r w:rsidRPr="00A83021">
        <w:rPr>
          <w:sz w:val="28"/>
          <w:szCs w:val="28"/>
          <w:lang w:val="af-ZA"/>
        </w:rPr>
        <w:t>- Tiếp tục triển khai mạng diện rộng CPNet và internet tập trung theo mô hình mạng MetroNet kết nối mạng số liệu chuyên dùng của Chính phủ để đảm bảo an toàn thông tin.</w:t>
      </w:r>
    </w:p>
    <w:p w:rsidR="00F44318" w:rsidRPr="00A83021" w:rsidRDefault="00F44318" w:rsidP="00A83021">
      <w:pPr>
        <w:widowControl w:val="0"/>
        <w:spacing w:line="320" w:lineRule="exact"/>
        <w:ind w:right="-18" w:firstLine="720"/>
        <w:jc w:val="both"/>
        <w:rPr>
          <w:spacing w:val="-8"/>
          <w:sz w:val="28"/>
          <w:szCs w:val="28"/>
          <w:lang w:val="af-ZA"/>
        </w:rPr>
      </w:pPr>
      <w:r w:rsidRPr="00A83021">
        <w:rPr>
          <w:spacing w:val="-8"/>
          <w:sz w:val="28"/>
          <w:szCs w:val="28"/>
          <w:lang w:val="af-ZA"/>
        </w:rPr>
        <w:t>- Triển khai và ứng dụng có hiệu quả thiết bị chữ ký số trong cơ quan nhà nước.</w:t>
      </w:r>
    </w:p>
    <w:p w:rsidR="00F44318" w:rsidRPr="00A83021" w:rsidRDefault="00F44318" w:rsidP="00A83021">
      <w:pPr>
        <w:widowControl w:val="0"/>
        <w:spacing w:line="320" w:lineRule="exact"/>
        <w:ind w:right="-18" w:firstLine="720"/>
        <w:jc w:val="both"/>
        <w:rPr>
          <w:sz w:val="28"/>
          <w:szCs w:val="28"/>
          <w:lang w:val="af-ZA"/>
        </w:rPr>
      </w:pPr>
      <w:r w:rsidRPr="00A83021">
        <w:rPr>
          <w:sz w:val="28"/>
          <w:szCs w:val="28"/>
          <w:lang w:val="af-ZA"/>
        </w:rPr>
        <w:t>- Hoàn thiện hạ tầng công nghệ thông tin đáp ứng mô hình Một cửa điện tử hiện đại.</w:t>
      </w:r>
    </w:p>
    <w:p w:rsidR="00F44318" w:rsidRPr="00A83021" w:rsidRDefault="00F44318" w:rsidP="00A83021">
      <w:pPr>
        <w:widowControl w:val="0"/>
        <w:spacing w:line="320" w:lineRule="exact"/>
        <w:ind w:right="-18" w:firstLine="720"/>
        <w:jc w:val="both"/>
        <w:rPr>
          <w:sz w:val="28"/>
          <w:szCs w:val="28"/>
          <w:lang w:val="af-ZA"/>
        </w:rPr>
      </w:pPr>
      <w:r w:rsidRPr="00A83021">
        <w:rPr>
          <w:sz w:val="28"/>
          <w:szCs w:val="28"/>
          <w:lang w:val="af-ZA"/>
        </w:rPr>
        <w:t xml:space="preserve">- Sử dụng giải pháp phòng, chống mã độc máy tính tập trung </w:t>
      </w:r>
      <w:r w:rsidRPr="00A83021">
        <w:rPr>
          <w:color w:val="000000"/>
          <w:sz w:val="28"/>
          <w:szCs w:val="28"/>
          <w:shd w:val="clear" w:color="auto" w:fill="FFFFFF"/>
        </w:rPr>
        <w:t>BKAV Endpoint, Viettel Endpoint</w:t>
      </w:r>
      <w:r w:rsidRPr="00A83021">
        <w:rPr>
          <w:sz w:val="28"/>
          <w:szCs w:val="28"/>
          <w:lang w:val="af-ZA"/>
        </w:rPr>
        <w:t xml:space="preserve"> các máy tính của UBND phường.</w:t>
      </w:r>
    </w:p>
    <w:p w:rsidR="00886222" w:rsidRPr="00A83021" w:rsidRDefault="004F2C85" w:rsidP="00A83021">
      <w:pPr>
        <w:spacing w:line="320" w:lineRule="exact"/>
        <w:ind w:firstLine="720"/>
        <w:jc w:val="both"/>
        <w:rPr>
          <w:b/>
          <w:sz w:val="28"/>
          <w:szCs w:val="28"/>
        </w:rPr>
      </w:pPr>
      <w:r w:rsidRPr="00A83021">
        <w:rPr>
          <w:b/>
          <w:sz w:val="28"/>
          <w:szCs w:val="28"/>
        </w:rPr>
        <w:t>I</w:t>
      </w:r>
      <w:r w:rsidR="00B7054B">
        <w:rPr>
          <w:b/>
          <w:sz w:val="28"/>
          <w:szCs w:val="28"/>
        </w:rPr>
        <w:t>II</w:t>
      </w:r>
      <w:r w:rsidR="00886222" w:rsidRPr="00A83021">
        <w:rPr>
          <w:b/>
          <w:sz w:val="28"/>
          <w:szCs w:val="28"/>
        </w:rPr>
        <w:t>. TỔ CHỨC THỰC HIỆN:</w:t>
      </w:r>
    </w:p>
    <w:p w:rsidR="00886222" w:rsidRPr="00A83021" w:rsidRDefault="00886222" w:rsidP="00A83021">
      <w:pPr>
        <w:spacing w:line="320" w:lineRule="exact"/>
        <w:ind w:left="720"/>
        <w:jc w:val="both"/>
        <w:rPr>
          <w:b/>
          <w:sz w:val="28"/>
          <w:szCs w:val="28"/>
        </w:rPr>
      </w:pPr>
      <w:r w:rsidRPr="00A83021">
        <w:rPr>
          <w:b/>
          <w:sz w:val="28"/>
          <w:szCs w:val="28"/>
        </w:rPr>
        <w:t xml:space="preserve">1.Văn phòng UBND phường:      </w:t>
      </w:r>
    </w:p>
    <w:p w:rsidR="00886222" w:rsidRPr="00A83021" w:rsidRDefault="00886222" w:rsidP="00A83021">
      <w:pPr>
        <w:spacing w:line="320" w:lineRule="exact"/>
        <w:ind w:firstLine="720"/>
        <w:jc w:val="both"/>
        <w:rPr>
          <w:color w:val="000000" w:themeColor="text1"/>
          <w:sz w:val="28"/>
          <w:szCs w:val="28"/>
        </w:rPr>
      </w:pPr>
      <w:r w:rsidRPr="00A83021">
        <w:rPr>
          <w:color w:val="000000" w:themeColor="text1"/>
          <w:sz w:val="28"/>
          <w:szCs w:val="28"/>
        </w:rPr>
        <w:lastRenderedPageBreak/>
        <w:t xml:space="preserve">- </w:t>
      </w:r>
      <w:r w:rsidR="00F61E5C" w:rsidRPr="00A83021">
        <w:rPr>
          <w:color w:val="000000" w:themeColor="text1"/>
          <w:sz w:val="28"/>
          <w:szCs w:val="28"/>
        </w:rPr>
        <w:t>Tham mưu x</w:t>
      </w:r>
      <w:r w:rsidRPr="00A83021">
        <w:rPr>
          <w:color w:val="000000" w:themeColor="text1"/>
          <w:sz w:val="28"/>
          <w:szCs w:val="28"/>
        </w:rPr>
        <w:t xml:space="preserve">ây </w:t>
      </w:r>
      <w:r w:rsidR="00964A32" w:rsidRPr="00A83021">
        <w:rPr>
          <w:color w:val="000000" w:themeColor="text1"/>
          <w:sz w:val="28"/>
          <w:szCs w:val="28"/>
        </w:rPr>
        <w:t xml:space="preserve">dựng </w:t>
      </w:r>
      <w:r w:rsidRPr="00A83021">
        <w:rPr>
          <w:color w:val="000000" w:themeColor="text1"/>
          <w:sz w:val="28"/>
          <w:szCs w:val="28"/>
        </w:rPr>
        <w:t xml:space="preserve">Kế hoạch thực hiện CNTT </w:t>
      </w:r>
      <w:r w:rsidR="00964A32" w:rsidRPr="00A83021">
        <w:rPr>
          <w:color w:val="000000" w:themeColor="text1"/>
          <w:sz w:val="28"/>
          <w:szCs w:val="28"/>
        </w:rPr>
        <w:t xml:space="preserve">của UBND phường; phối hợp với </w:t>
      </w:r>
      <w:r w:rsidR="00830E99" w:rsidRPr="00A83021">
        <w:rPr>
          <w:color w:val="000000" w:themeColor="text1"/>
          <w:sz w:val="28"/>
          <w:szCs w:val="28"/>
        </w:rPr>
        <w:t xml:space="preserve">các bộ phận liên quan </w:t>
      </w:r>
      <w:r w:rsidR="004A54E8" w:rsidRPr="00A83021">
        <w:rPr>
          <w:color w:val="000000" w:themeColor="text1"/>
          <w:sz w:val="28"/>
          <w:szCs w:val="28"/>
        </w:rPr>
        <w:t>tổ chức triể</w:t>
      </w:r>
      <w:r w:rsidR="00964A32" w:rsidRPr="00A83021">
        <w:rPr>
          <w:color w:val="000000" w:themeColor="text1"/>
          <w:sz w:val="28"/>
          <w:szCs w:val="28"/>
        </w:rPr>
        <w:t>n khai</w:t>
      </w:r>
      <w:r w:rsidR="0009211E" w:rsidRPr="00A83021">
        <w:rPr>
          <w:color w:val="000000" w:themeColor="text1"/>
          <w:sz w:val="28"/>
          <w:szCs w:val="28"/>
        </w:rPr>
        <w:t xml:space="preserve"> thực hiện</w:t>
      </w:r>
      <w:r w:rsidR="00964A32" w:rsidRPr="00A83021">
        <w:rPr>
          <w:color w:val="000000" w:themeColor="text1"/>
          <w:sz w:val="28"/>
          <w:szCs w:val="28"/>
        </w:rPr>
        <w:t>; kịp thờ</w:t>
      </w:r>
      <w:r w:rsidR="001B7C80" w:rsidRPr="00A83021">
        <w:rPr>
          <w:color w:val="000000" w:themeColor="text1"/>
          <w:sz w:val="28"/>
          <w:szCs w:val="28"/>
        </w:rPr>
        <w:t xml:space="preserve">i hướng dẫn, đôn đốc, theo dõi </w:t>
      </w:r>
      <w:r w:rsidR="00E50C8C" w:rsidRPr="00A83021">
        <w:rPr>
          <w:color w:val="000000" w:themeColor="text1"/>
          <w:sz w:val="28"/>
          <w:szCs w:val="28"/>
        </w:rPr>
        <w:t>kiểm tra  tình hình</w:t>
      </w:r>
      <w:r w:rsidR="00160698" w:rsidRPr="00A83021">
        <w:rPr>
          <w:color w:val="000000" w:themeColor="text1"/>
          <w:sz w:val="28"/>
          <w:szCs w:val="28"/>
        </w:rPr>
        <w:t xml:space="preserve"> thực hiện kế hoạch này</w:t>
      </w:r>
      <w:r w:rsidR="00E50C8C" w:rsidRPr="00A83021">
        <w:rPr>
          <w:color w:val="000000" w:themeColor="text1"/>
          <w:sz w:val="28"/>
          <w:szCs w:val="28"/>
        </w:rPr>
        <w:t xml:space="preserve">. </w:t>
      </w:r>
    </w:p>
    <w:p w:rsidR="00C82184" w:rsidRPr="00A83021" w:rsidRDefault="00C82184" w:rsidP="00A83021">
      <w:pPr>
        <w:spacing w:line="320" w:lineRule="exact"/>
        <w:ind w:firstLine="720"/>
        <w:jc w:val="both"/>
        <w:rPr>
          <w:color w:val="000000" w:themeColor="text1"/>
          <w:sz w:val="28"/>
          <w:szCs w:val="28"/>
        </w:rPr>
      </w:pPr>
      <w:r w:rsidRPr="00A83021">
        <w:rPr>
          <w:color w:val="000000" w:themeColor="text1"/>
          <w:sz w:val="28"/>
          <w:szCs w:val="28"/>
        </w:rPr>
        <w:t>- Thường xuyên liên hệ với Văn phòng HĐND&amp;UBND thị xã để giải quyết những vướng mắc trong thự</w:t>
      </w:r>
      <w:r w:rsidR="00EB6315" w:rsidRPr="00A83021">
        <w:rPr>
          <w:color w:val="000000" w:themeColor="text1"/>
          <w:sz w:val="28"/>
          <w:szCs w:val="28"/>
        </w:rPr>
        <w:t>c hiện ứng dụng CNTT tại phường.</w:t>
      </w:r>
    </w:p>
    <w:p w:rsidR="00C82184" w:rsidRPr="00A83021" w:rsidRDefault="00C82184" w:rsidP="00A83021">
      <w:pPr>
        <w:spacing w:line="320" w:lineRule="exact"/>
        <w:ind w:firstLine="720"/>
        <w:jc w:val="both"/>
        <w:rPr>
          <w:color w:val="000000" w:themeColor="text1"/>
          <w:sz w:val="28"/>
          <w:szCs w:val="28"/>
        </w:rPr>
      </w:pPr>
      <w:r w:rsidRPr="00A83021">
        <w:rPr>
          <w:color w:val="000000" w:themeColor="text1"/>
          <w:sz w:val="28"/>
          <w:szCs w:val="28"/>
        </w:rPr>
        <w:t>- Thực hiện báo cáo đánh giá mức độ chính quyền đ</w:t>
      </w:r>
      <w:r w:rsidR="00F61E5C" w:rsidRPr="00A83021">
        <w:rPr>
          <w:color w:val="000000" w:themeColor="text1"/>
          <w:sz w:val="28"/>
          <w:szCs w:val="28"/>
        </w:rPr>
        <w:t>iện</w:t>
      </w:r>
      <w:r w:rsidRPr="00A83021">
        <w:rPr>
          <w:color w:val="000000" w:themeColor="text1"/>
          <w:sz w:val="28"/>
          <w:szCs w:val="28"/>
        </w:rPr>
        <w:t xml:space="preserve"> tử theo yêu cầu của </w:t>
      </w:r>
      <w:r w:rsidR="00EB6315" w:rsidRPr="00A83021">
        <w:rPr>
          <w:color w:val="000000" w:themeColor="text1"/>
          <w:sz w:val="28"/>
          <w:szCs w:val="28"/>
        </w:rPr>
        <w:t xml:space="preserve">UBND </w:t>
      </w:r>
      <w:r w:rsidRPr="00A83021">
        <w:rPr>
          <w:color w:val="000000" w:themeColor="text1"/>
          <w:sz w:val="28"/>
          <w:szCs w:val="28"/>
        </w:rPr>
        <w:t>thị xã</w:t>
      </w:r>
      <w:r w:rsidR="005D68EF" w:rsidRPr="00A83021">
        <w:rPr>
          <w:color w:val="000000" w:themeColor="text1"/>
          <w:sz w:val="28"/>
          <w:szCs w:val="28"/>
        </w:rPr>
        <w:t>.</w:t>
      </w:r>
    </w:p>
    <w:p w:rsidR="00DF774C" w:rsidRPr="00A83021" w:rsidRDefault="005B4E22" w:rsidP="00A83021">
      <w:pPr>
        <w:spacing w:line="320" w:lineRule="exact"/>
        <w:ind w:right="-18" w:firstLine="720"/>
        <w:jc w:val="both"/>
        <w:rPr>
          <w:sz w:val="28"/>
          <w:szCs w:val="28"/>
        </w:rPr>
      </w:pPr>
      <w:r w:rsidRPr="00A83021">
        <w:rPr>
          <w:sz w:val="28"/>
          <w:szCs w:val="28"/>
        </w:rPr>
        <w:t>Tham mưu UBND phường lập danh sách cán bộ, công chức tham gia các lớp tập huấn về CNTT.</w:t>
      </w:r>
    </w:p>
    <w:p w:rsidR="005B4E22" w:rsidRPr="00A83021" w:rsidRDefault="00EB6315" w:rsidP="00A83021">
      <w:pPr>
        <w:spacing w:line="320" w:lineRule="exact"/>
        <w:ind w:right="-18" w:firstLine="720"/>
        <w:jc w:val="both"/>
        <w:rPr>
          <w:b/>
          <w:sz w:val="28"/>
          <w:szCs w:val="28"/>
        </w:rPr>
      </w:pPr>
      <w:r w:rsidRPr="00A83021">
        <w:rPr>
          <w:b/>
          <w:sz w:val="28"/>
          <w:szCs w:val="28"/>
        </w:rPr>
        <w:t xml:space="preserve">2. Bộ phận Văn hóa </w:t>
      </w:r>
      <w:r w:rsidR="004C58F3" w:rsidRPr="00A83021">
        <w:rPr>
          <w:b/>
          <w:sz w:val="28"/>
          <w:szCs w:val="28"/>
        </w:rPr>
        <w:t>xã hội</w:t>
      </w:r>
      <w:r w:rsidRPr="00A83021">
        <w:rPr>
          <w:b/>
          <w:sz w:val="28"/>
          <w:szCs w:val="28"/>
        </w:rPr>
        <w:t xml:space="preserve"> phường</w:t>
      </w:r>
      <w:r w:rsidR="004C58F3" w:rsidRPr="00A83021">
        <w:rPr>
          <w:b/>
          <w:sz w:val="28"/>
          <w:szCs w:val="28"/>
        </w:rPr>
        <w:t>:</w:t>
      </w:r>
      <w:r w:rsidR="001A7A06" w:rsidRPr="00A83021">
        <w:rPr>
          <w:b/>
          <w:sz w:val="28"/>
          <w:szCs w:val="28"/>
        </w:rPr>
        <w:t xml:space="preserve"> </w:t>
      </w:r>
    </w:p>
    <w:p w:rsidR="004C58F3" w:rsidRPr="00A83021" w:rsidRDefault="004C58F3" w:rsidP="00A83021">
      <w:pPr>
        <w:spacing w:line="320" w:lineRule="exact"/>
        <w:ind w:right="-18" w:firstLine="720"/>
        <w:jc w:val="both"/>
        <w:rPr>
          <w:b/>
          <w:sz w:val="28"/>
          <w:szCs w:val="28"/>
        </w:rPr>
      </w:pPr>
      <w:r w:rsidRPr="00A83021">
        <w:rPr>
          <w:sz w:val="28"/>
          <w:szCs w:val="28"/>
          <w:lang w:val="vi-VN"/>
        </w:rPr>
        <w:t xml:space="preserve">Tăng cường công tác tuyên truyền, phổ biến, nâng cao nhận thức và kiến thức về CNTT </w:t>
      </w:r>
      <w:r w:rsidRPr="00A83021">
        <w:rPr>
          <w:sz w:val="28"/>
          <w:szCs w:val="28"/>
          <w:lang w:val="af-ZA"/>
        </w:rPr>
        <w:t xml:space="preserve">gắn với tuyên truyền công tác cải cách hành chính trong </w:t>
      </w:r>
      <w:r w:rsidRPr="00A83021">
        <w:rPr>
          <w:sz w:val="28"/>
          <w:szCs w:val="28"/>
          <w:lang w:val="vi-VN"/>
        </w:rPr>
        <w:t>đội ngũ cán bộ, công chức và người dân trên hệ thống thông tin tuyên truyền của địa phương.</w:t>
      </w:r>
    </w:p>
    <w:p w:rsidR="005B4E22" w:rsidRPr="00A83021" w:rsidRDefault="004C58F3" w:rsidP="00A83021">
      <w:pPr>
        <w:spacing w:line="320" w:lineRule="exact"/>
        <w:ind w:firstLine="720"/>
        <w:jc w:val="both"/>
        <w:rPr>
          <w:sz w:val="28"/>
          <w:szCs w:val="28"/>
        </w:rPr>
      </w:pPr>
      <w:r w:rsidRPr="00A83021">
        <w:rPr>
          <w:b/>
          <w:sz w:val="28"/>
          <w:szCs w:val="28"/>
        </w:rPr>
        <w:t>3</w:t>
      </w:r>
      <w:r w:rsidR="00EB6315" w:rsidRPr="00A83021">
        <w:rPr>
          <w:b/>
          <w:sz w:val="28"/>
          <w:szCs w:val="28"/>
        </w:rPr>
        <w:t xml:space="preserve">. Bộ phận Tài chính </w:t>
      </w:r>
      <w:r w:rsidR="00E50C8C" w:rsidRPr="00A83021">
        <w:rPr>
          <w:b/>
          <w:sz w:val="28"/>
          <w:szCs w:val="28"/>
        </w:rPr>
        <w:t>Kế toán</w:t>
      </w:r>
      <w:r w:rsidR="00EB6315" w:rsidRPr="00A83021">
        <w:rPr>
          <w:b/>
          <w:sz w:val="28"/>
          <w:szCs w:val="28"/>
        </w:rPr>
        <w:t xml:space="preserve"> phường</w:t>
      </w:r>
      <w:r w:rsidR="00E50C8C" w:rsidRPr="00A83021">
        <w:rPr>
          <w:sz w:val="28"/>
          <w:szCs w:val="28"/>
        </w:rPr>
        <w:t>:</w:t>
      </w:r>
      <w:r w:rsidR="001A7A06" w:rsidRPr="00A83021">
        <w:rPr>
          <w:sz w:val="28"/>
          <w:szCs w:val="28"/>
        </w:rPr>
        <w:t xml:space="preserve"> </w:t>
      </w:r>
    </w:p>
    <w:p w:rsidR="00E50C8C" w:rsidRPr="00A83021" w:rsidRDefault="00955D14" w:rsidP="00A83021">
      <w:pPr>
        <w:spacing w:line="320" w:lineRule="exact"/>
        <w:ind w:firstLine="720"/>
        <w:jc w:val="both"/>
        <w:rPr>
          <w:sz w:val="28"/>
          <w:szCs w:val="28"/>
        </w:rPr>
      </w:pPr>
      <w:r w:rsidRPr="00A83021">
        <w:rPr>
          <w:sz w:val="28"/>
          <w:szCs w:val="28"/>
        </w:rPr>
        <w:t xml:space="preserve">Tham mưu </w:t>
      </w:r>
      <w:r w:rsidR="004C58F3" w:rsidRPr="00A83021">
        <w:rPr>
          <w:sz w:val="28"/>
          <w:szCs w:val="28"/>
        </w:rPr>
        <w:t xml:space="preserve">đề xuất </w:t>
      </w:r>
      <w:r w:rsidRPr="00A83021">
        <w:rPr>
          <w:sz w:val="28"/>
          <w:szCs w:val="28"/>
        </w:rPr>
        <w:t>phân bổ</w:t>
      </w:r>
      <w:r w:rsidR="00160698" w:rsidRPr="00A83021">
        <w:rPr>
          <w:sz w:val="28"/>
          <w:szCs w:val="28"/>
        </w:rPr>
        <w:t xml:space="preserve"> kinh phí để </w:t>
      </w:r>
      <w:r w:rsidR="00863B3F" w:rsidRPr="00A83021">
        <w:rPr>
          <w:sz w:val="28"/>
          <w:szCs w:val="28"/>
        </w:rPr>
        <w:t>cung cấp đầy đủ về cơ sở hạ tầng CNTT</w:t>
      </w:r>
      <w:r w:rsidR="00EB6315" w:rsidRPr="00A83021">
        <w:rPr>
          <w:sz w:val="28"/>
          <w:szCs w:val="28"/>
        </w:rPr>
        <w:t xml:space="preserve"> </w:t>
      </w:r>
      <w:r w:rsidRPr="00A83021">
        <w:rPr>
          <w:sz w:val="28"/>
          <w:szCs w:val="28"/>
        </w:rPr>
        <w:t>tại phường</w:t>
      </w:r>
      <w:r w:rsidR="00EB6315" w:rsidRPr="00A83021">
        <w:rPr>
          <w:sz w:val="28"/>
          <w:szCs w:val="28"/>
        </w:rPr>
        <w:t>.</w:t>
      </w:r>
    </w:p>
    <w:p w:rsidR="004C58F3" w:rsidRPr="00A83021" w:rsidRDefault="004C58F3" w:rsidP="00A83021">
      <w:pPr>
        <w:spacing w:line="320" w:lineRule="exact"/>
        <w:ind w:right="-18" w:firstLine="720"/>
        <w:jc w:val="both"/>
        <w:rPr>
          <w:b/>
          <w:sz w:val="28"/>
          <w:szCs w:val="28"/>
        </w:rPr>
      </w:pPr>
      <w:r w:rsidRPr="00A83021">
        <w:rPr>
          <w:b/>
          <w:sz w:val="28"/>
          <w:szCs w:val="28"/>
        </w:rPr>
        <w:t>4</w:t>
      </w:r>
      <w:r w:rsidRPr="00A83021">
        <w:rPr>
          <w:b/>
          <w:sz w:val="28"/>
          <w:szCs w:val="28"/>
          <w:lang w:val="vi-VN"/>
        </w:rPr>
        <w:t xml:space="preserve">. </w:t>
      </w:r>
      <w:r w:rsidR="005B4E22" w:rsidRPr="00A83021">
        <w:rPr>
          <w:b/>
          <w:sz w:val="28"/>
          <w:szCs w:val="28"/>
        </w:rPr>
        <w:t>C</w:t>
      </w:r>
      <w:r w:rsidRPr="00A83021">
        <w:rPr>
          <w:b/>
          <w:sz w:val="28"/>
          <w:szCs w:val="28"/>
          <w:lang w:val="vi-VN"/>
        </w:rPr>
        <w:t>án bộ, công chức phường</w:t>
      </w:r>
      <w:r w:rsidR="00830E99" w:rsidRPr="00A83021">
        <w:rPr>
          <w:b/>
          <w:sz w:val="28"/>
          <w:szCs w:val="28"/>
        </w:rPr>
        <w:t>:</w:t>
      </w:r>
    </w:p>
    <w:p w:rsidR="005B4E22" w:rsidRPr="00A83021" w:rsidRDefault="005B4E22" w:rsidP="00A83021">
      <w:pPr>
        <w:spacing w:line="320" w:lineRule="exact"/>
        <w:ind w:right="-18" w:firstLine="720"/>
        <w:jc w:val="both"/>
        <w:rPr>
          <w:color w:val="000000" w:themeColor="text1"/>
          <w:sz w:val="28"/>
          <w:szCs w:val="28"/>
        </w:rPr>
      </w:pPr>
      <w:r w:rsidRPr="00A83021">
        <w:rPr>
          <w:sz w:val="28"/>
          <w:szCs w:val="28"/>
        </w:rPr>
        <w:t xml:space="preserve">- Tiếp tục </w:t>
      </w:r>
      <w:r w:rsidR="009F09B6" w:rsidRPr="00A83021">
        <w:rPr>
          <w:sz w:val="28"/>
          <w:szCs w:val="28"/>
        </w:rPr>
        <w:t>thực hiện</w:t>
      </w:r>
      <w:r w:rsidRPr="00A83021">
        <w:rPr>
          <w:sz w:val="28"/>
          <w:szCs w:val="28"/>
        </w:rPr>
        <w:t xml:space="preserve"> có hiệu quả các phần mềm dùng chung, phần mềm Quản lý văn bản và điều hành phiên bản mới tích hợp trên trang Thông tin điều hành tác nghiệp. Thường xuyên sử dụng thư điện tử công vụ trong trao đổi, giải quyết công việc</w:t>
      </w:r>
      <w:r w:rsidR="009F09B6" w:rsidRPr="00A83021">
        <w:rPr>
          <w:sz w:val="28"/>
          <w:szCs w:val="28"/>
        </w:rPr>
        <w:t>; phần mềm hồ sơ nhân sự</w:t>
      </w:r>
      <w:r w:rsidRPr="00A83021">
        <w:rPr>
          <w:sz w:val="28"/>
          <w:szCs w:val="28"/>
        </w:rPr>
        <w:t>.</w:t>
      </w:r>
    </w:p>
    <w:p w:rsidR="009F09B6" w:rsidRPr="00A83021" w:rsidRDefault="009F09B6" w:rsidP="00A83021">
      <w:pPr>
        <w:widowControl w:val="0"/>
        <w:spacing w:line="320" w:lineRule="exact"/>
        <w:ind w:right="-18" w:firstLine="720"/>
        <w:jc w:val="both"/>
        <w:rPr>
          <w:sz w:val="28"/>
          <w:szCs w:val="28"/>
        </w:rPr>
      </w:pPr>
      <w:r w:rsidRPr="00A83021">
        <w:rPr>
          <w:sz w:val="28"/>
          <w:szCs w:val="28"/>
        </w:rPr>
        <w:t>Thực hiện</w:t>
      </w:r>
      <w:r w:rsidR="005B4E22" w:rsidRPr="00A83021">
        <w:rPr>
          <w:sz w:val="28"/>
          <w:szCs w:val="28"/>
        </w:rPr>
        <w:t xml:space="preserve"> có hiệu quả trang thông tin điện tử</w:t>
      </w:r>
      <w:r w:rsidRPr="00A83021">
        <w:rPr>
          <w:sz w:val="28"/>
          <w:szCs w:val="28"/>
        </w:rPr>
        <w:t xml:space="preserve"> phường</w:t>
      </w:r>
      <w:r w:rsidR="005B4E22" w:rsidRPr="00A83021">
        <w:rPr>
          <w:sz w:val="28"/>
          <w:szCs w:val="28"/>
        </w:rPr>
        <w:t xml:space="preserve">, </w:t>
      </w:r>
      <w:r w:rsidR="00B34D00" w:rsidRPr="00A83021">
        <w:rPr>
          <w:sz w:val="28"/>
          <w:szCs w:val="28"/>
        </w:rPr>
        <w:t>thường xuyên cung cấp các thông tin trên</w:t>
      </w:r>
      <w:r w:rsidR="005B4E22" w:rsidRPr="00A83021">
        <w:rPr>
          <w:sz w:val="28"/>
          <w:szCs w:val="28"/>
        </w:rPr>
        <w:t xml:space="preserve"> trang thông tin điện tử </w:t>
      </w:r>
      <w:r w:rsidR="00B34D00" w:rsidRPr="00A83021">
        <w:rPr>
          <w:sz w:val="28"/>
          <w:szCs w:val="28"/>
        </w:rPr>
        <w:t>của phường, thị xã</w:t>
      </w:r>
      <w:r w:rsidR="005B4E22" w:rsidRPr="00A83021">
        <w:rPr>
          <w:sz w:val="28"/>
          <w:szCs w:val="28"/>
        </w:rPr>
        <w:t xml:space="preserve">. </w:t>
      </w:r>
    </w:p>
    <w:p w:rsidR="005B4E22" w:rsidRPr="00A83021" w:rsidRDefault="005B4E22" w:rsidP="00A83021">
      <w:pPr>
        <w:widowControl w:val="0"/>
        <w:spacing w:line="320" w:lineRule="exact"/>
        <w:ind w:right="-18" w:firstLine="720"/>
        <w:jc w:val="both"/>
        <w:rPr>
          <w:sz w:val="28"/>
          <w:szCs w:val="28"/>
        </w:rPr>
      </w:pPr>
      <w:r w:rsidRPr="00A83021">
        <w:rPr>
          <w:sz w:val="28"/>
          <w:szCs w:val="28"/>
        </w:rPr>
        <w:t xml:space="preserve">Tiếp tục tổ chức triển khai </w:t>
      </w:r>
      <w:r w:rsidR="009F09B6" w:rsidRPr="00A83021">
        <w:rPr>
          <w:sz w:val="28"/>
          <w:szCs w:val="28"/>
        </w:rPr>
        <w:t xml:space="preserve">có </w:t>
      </w:r>
      <w:r w:rsidRPr="00A83021">
        <w:rPr>
          <w:sz w:val="28"/>
          <w:szCs w:val="28"/>
        </w:rPr>
        <w:t xml:space="preserve">hiệu quả Bộ phận </w:t>
      </w:r>
      <w:r w:rsidR="009F09B6" w:rsidRPr="00A83021">
        <w:rPr>
          <w:sz w:val="28"/>
          <w:szCs w:val="28"/>
        </w:rPr>
        <w:t>tiếp nhận và trả kết quả hiện đại phường</w:t>
      </w:r>
      <w:r w:rsidRPr="00A83021">
        <w:rPr>
          <w:sz w:val="28"/>
          <w:szCs w:val="28"/>
        </w:rPr>
        <w:t>.</w:t>
      </w:r>
    </w:p>
    <w:p w:rsidR="00863B3F" w:rsidRPr="00A83021" w:rsidRDefault="005D68EF" w:rsidP="00A83021">
      <w:pPr>
        <w:spacing w:line="320" w:lineRule="exact"/>
        <w:ind w:firstLine="720"/>
        <w:jc w:val="both"/>
        <w:rPr>
          <w:sz w:val="28"/>
          <w:szCs w:val="28"/>
        </w:rPr>
      </w:pPr>
      <w:r w:rsidRPr="00A83021">
        <w:rPr>
          <w:sz w:val="28"/>
          <w:szCs w:val="28"/>
        </w:rPr>
        <w:t>Trên đây là Kế hoạch thực hiện CNTT</w:t>
      </w:r>
      <w:r w:rsidR="008A4DF8" w:rsidRPr="00A83021">
        <w:rPr>
          <w:sz w:val="28"/>
          <w:szCs w:val="28"/>
        </w:rPr>
        <w:t>,</w:t>
      </w:r>
      <w:r w:rsidR="008A4DF8" w:rsidRPr="00A83021">
        <w:rPr>
          <w:sz w:val="28"/>
          <w:szCs w:val="28"/>
          <w:lang w:val="nb-NO"/>
        </w:rPr>
        <w:t>nâng cao mức độ chính quyền điện tử</w:t>
      </w:r>
      <w:r w:rsidRPr="00A83021">
        <w:rPr>
          <w:sz w:val="28"/>
          <w:szCs w:val="28"/>
        </w:rPr>
        <w:t xml:space="preserve"> tại UBND phường Tứ Hạ. </w:t>
      </w:r>
      <w:r w:rsidR="00863B3F" w:rsidRPr="00A83021">
        <w:rPr>
          <w:sz w:val="28"/>
          <w:szCs w:val="28"/>
        </w:rPr>
        <w:t xml:space="preserve">Trong quá trình </w:t>
      </w:r>
      <w:r w:rsidR="008A4DF8" w:rsidRPr="00A83021">
        <w:rPr>
          <w:sz w:val="28"/>
          <w:szCs w:val="28"/>
        </w:rPr>
        <w:t>t</w:t>
      </w:r>
      <w:r w:rsidR="00863B3F" w:rsidRPr="00A83021">
        <w:rPr>
          <w:sz w:val="28"/>
          <w:szCs w:val="28"/>
        </w:rPr>
        <w:t>hực hiện Kế hoạch, nếu có gì vướng mắc phản ánh về Văn phòng UBND phường để tổng hợp, báo cáo UBND phường xem xét, quyết định./.</w:t>
      </w:r>
    </w:p>
    <w:p w:rsidR="00863B3F" w:rsidRDefault="00863B3F" w:rsidP="004F2C85">
      <w:pPr>
        <w:ind w:firstLine="720"/>
        <w:jc w:val="both"/>
      </w:pPr>
    </w:p>
    <w:tbl>
      <w:tblPr>
        <w:tblW w:w="9640" w:type="dxa"/>
        <w:tblLook w:val="01E0" w:firstRow="1" w:lastRow="1" w:firstColumn="1" w:lastColumn="1" w:noHBand="0" w:noVBand="0"/>
      </w:tblPr>
      <w:tblGrid>
        <w:gridCol w:w="4820"/>
        <w:gridCol w:w="4820"/>
      </w:tblGrid>
      <w:tr w:rsidR="00863B3F" w:rsidRPr="00863B3F" w:rsidTr="00A74E8D">
        <w:trPr>
          <w:trHeight w:val="2773"/>
        </w:trPr>
        <w:tc>
          <w:tcPr>
            <w:tcW w:w="4820" w:type="dxa"/>
          </w:tcPr>
          <w:p w:rsidR="00863B3F" w:rsidRPr="00863B3F" w:rsidRDefault="00863B3F" w:rsidP="004F2C85">
            <w:pPr>
              <w:jc w:val="both"/>
              <w:rPr>
                <w:b/>
                <w:i/>
              </w:rPr>
            </w:pPr>
            <w:r w:rsidRPr="00863B3F">
              <w:rPr>
                <w:b/>
                <w:i/>
              </w:rPr>
              <w:t>Nơi nhận:</w:t>
            </w:r>
          </w:p>
          <w:p w:rsidR="00863B3F" w:rsidRPr="00863B3F" w:rsidRDefault="00863B3F" w:rsidP="004F2C85">
            <w:pPr>
              <w:jc w:val="both"/>
              <w:rPr>
                <w:sz w:val="22"/>
              </w:rPr>
            </w:pPr>
            <w:r w:rsidRPr="00863B3F">
              <w:rPr>
                <w:sz w:val="22"/>
              </w:rPr>
              <w:t>- UBND thị xã;</w:t>
            </w:r>
          </w:p>
          <w:p w:rsidR="00863B3F" w:rsidRDefault="00863B3F" w:rsidP="004F2C85">
            <w:pPr>
              <w:jc w:val="both"/>
              <w:rPr>
                <w:sz w:val="22"/>
              </w:rPr>
            </w:pPr>
            <w:r>
              <w:rPr>
                <w:sz w:val="22"/>
              </w:rPr>
              <w:t>-</w:t>
            </w:r>
            <w:r w:rsidR="005225DB">
              <w:rPr>
                <w:sz w:val="22"/>
              </w:rPr>
              <w:t xml:space="preserve"> </w:t>
            </w:r>
            <w:r>
              <w:rPr>
                <w:sz w:val="22"/>
              </w:rPr>
              <w:t>TV Đảng uỷ;</w:t>
            </w:r>
          </w:p>
          <w:p w:rsidR="00863B3F" w:rsidRPr="00863B3F" w:rsidRDefault="00863B3F" w:rsidP="004F2C85">
            <w:pPr>
              <w:jc w:val="both"/>
              <w:rPr>
                <w:sz w:val="22"/>
              </w:rPr>
            </w:pPr>
            <w:r w:rsidRPr="00863B3F">
              <w:rPr>
                <w:sz w:val="22"/>
              </w:rPr>
              <w:t xml:space="preserve">- </w:t>
            </w:r>
            <w:r w:rsidR="00A74E8D">
              <w:rPr>
                <w:sz w:val="22"/>
              </w:rPr>
              <w:t>CT-</w:t>
            </w:r>
            <w:r w:rsidRPr="00863B3F">
              <w:rPr>
                <w:sz w:val="22"/>
              </w:rPr>
              <w:t xml:space="preserve"> </w:t>
            </w:r>
            <w:r w:rsidR="00A74E8D">
              <w:rPr>
                <w:sz w:val="22"/>
              </w:rPr>
              <w:t>P.</w:t>
            </w:r>
            <w:r w:rsidRPr="00863B3F">
              <w:rPr>
                <w:sz w:val="22"/>
              </w:rPr>
              <w:t>CT</w:t>
            </w:r>
            <w:r w:rsidR="00A74E8D">
              <w:rPr>
                <w:sz w:val="22"/>
              </w:rPr>
              <w:t>/</w:t>
            </w:r>
            <w:r>
              <w:rPr>
                <w:sz w:val="22"/>
              </w:rPr>
              <w:t xml:space="preserve"> HĐND-</w:t>
            </w:r>
            <w:r w:rsidRPr="00863B3F">
              <w:rPr>
                <w:sz w:val="22"/>
              </w:rPr>
              <w:t xml:space="preserve"> UBND phường;</w:t>
            </w:r>
          </w:p>
          <w:p w:rsidR="00863B3F" w:rsidRDefault="00863B3F" w:rsidP="004F2C85">
            <w:pPr>
              <w:jc w:val="both"/>
              <w:rPr>
                <w:sz w:val="22"/>
              </w:rPr>
            </w:pPr>
            <w:r>
              <w:rPr>
                <w:sz w:val="22"/>
              </w:rPr>
              <w:t>-</w:t>
            </w:r>
            <w:r w:rsidR="005225DB">
              <w:rPr>
                <w:sz w:val="22"/>
              </w:rPr>
              <w:t xml:space="preserve"> </w:t>
            </w:r>
            <w:r>
              <w:rPr>
                <w:sz w:val="22"/>
              </w:rPr>
              <w:t>CT-UBMT và trưởng các đoàn thể phường</w:t>
            </w:r>
          </w:p>
          <w:p w:rsidR="00863B3F" w:rsidRPr="00863B3F" w:rsidRDefault="00863B3F" w:rsidP="004F2C85">
            <w:pPr>
              <w:jc w:val="both"/>
              <w:rPr>
                <w:sz w:val="22"/>
              </w:rPr>
            </w:pPr>
            <w:r w:rsidRPr="00863B3F">
              <w:rPr>
                <w:sz w:val="22"/>
              </w:rPr>
              <w:t>- Cán bộ, công chức thuộc UBND phường;</w:t>
            </w:r>
          </w:p>
          <w:p w:rsidR="00863B3F" w:rsidRPr="00863B3F" w:rsidRDefault="00863B3F" w:rsidP="004F2C85">
            <w:pPr>
              <w:jc w:val="both"/>
              <w:rPr>
                <w:sz w:val="22"/>
              </w:rPr>
            </w:pPr>
            <w:r w:rsidRPr="00863B3F">
              <w:rPr>
                <w:sz w:val="22"/>
              </w:rPr>
              <w:t>- Đài truyền thanh phường;</w:t>
            </w:r>
          </w:p>
          <w:p w:rsidR="00863B3F" w:rsidRPr="00863B3F" w:rsidRDefault="00863B3F" w:rsidP="004F2C85">
            <w:pPr>
              <w:jc w:val="both"/>
            </w:pPr>
            <w:r w:rsidRPr="00863B3F">
              <w:rPr>
                <w:sz w:val="22"/>
              </w:rPr>
              <w:t>- Lưu: VP.</w:t>
            </w:r>
          </w:p>
        </w:tc>
        <w:tc>
          <w:tcPr>
            <w:tcW w:w="4820" w:type="dxa"/>
          </w:tcPr>
          <w:p w:rsidR="00863B3F" w:rsidRPr="00863B3F" w:rsidRDefault="00863B3F" w:rsidP="004F2C85">
            <w:pPr>
              <w:jc w:val="center"/>
              <w:rPr>
                <w:b/>
              </w:rPr>
            </w:pPr>
            <w:r w:rsidRPr="00863B3F">
              <w:rPr>
                <w:b/>
                <w:sz w:val="28"/>
              </w:rPr>
              <w:t>TM.ỦY BAN NHÂN DÂN</w:t>
            </w:r>
          </w:p>
          <w:p w:rsidR="00863B3F" w:rsidRPr="00863B3F" w:rsidRDefault="00863B3F" w:rsidP="004F2C85">
            <w:pPr>
              <w:jc w:val="center"/>
              <w:rPr>
                <w:b/>
              </w:rPr>
            </w:pPr>
            <w:r w:rsidRPr="00863B3F">
              <w:rPr>
                <w:b/>
                <w:sz w:val="28"/>
              </w:rPr>
              <w:t>CHỦ TỊCH</w:t>
            </w:r>
          </w:p>
          <w:p w:rsidR="00863B3F" w:rsidRPr="00863B3F" w:rsidRDefault="00863B3F" w:rsidP="004F2C85">
            <w:pPr>
              <w:jc w:val="center"/>
              <w:rPr>
                <w:b/>
              </w:rPr>
            </w:pPr>
          </w:p>
          <w:p w:rsidR="00863B3F" w:rsidRPr="00863B3F" w:rsidRDefault="00863B3F" w:rsidP="004F2C85">
            <w:pPr>
              <w:jc w:val="center"/>
              <w:rPr>
                <w:b/>
                <w:sz w:val="30"/>
                <w:szCs w:val="30"/>
              </w:rPr>
            </w:pPr>
          </w:p>
          <w:p w:rsidR="00863B3F" w:rsidRPr="00863B3F" w:rsidRDefault="00863B3F" w:rsidP="004F2C85">
            <w:pPr>
              <w:jc w:val="center"/>
              <w:rPr>
                <w:b/>
                <w:sz w:val="30"/>
                <w:szCs w:val="30"/>
              </w:rPr>
            </w:pPr>
          </w:p>
          <w:p w:rsidR="00863B3F" w:rsidRPr="00863B3F" w:rsidRDefault="00863B3F" w:rsidP="004F2C85">
            <w:pPr>
              <w:jc w:val="center"/>
              <w:rPr>
                <w:b/>
                <w:sz w:val="30"/>
                <w:szCs w:val="30"/>
              </w:rPr>
            </w:pPr>
          </w:p>
          <w:p w:rsidR="00863B3F" w:rsidRPr="00863B3F" w:rsidRDefault="00863B3F" w:rsidP="004F2C85">
            <w:pPr>
              <w:jc w:val="center"/>
              <w:rPr>
                <w:b/>
                <w:sz w:val="30"/>
                <w:szCs w:val="30"/>
              </w:rPr>
            </w:pPr>
          </w:p>
          <w:p w:rsidR="002D7540" w:rsidRPr="00863B3F" w:rsidRDefault="005225DB" w:rsidP="00A74E8D">
            <w:pPr>
              <w:jc w:val="center"/>
              <w:rPr>
                <w:b/>
                <w:sz w:val="30"/>
                <w:szCs w:val="30"/>
              </w:rPr>
            </w:pPr>
            <w:r>
              <w:rPr>
                <w:b/>
                <w:sz w:val="30"/>
                <w:szCs w:val="30"/>
              </w:rPr>
              <w:t>Nguyễn Ngọc Linh</w:t>
            </w:r>
            <w:bookmarkStart w:id="1" w:name="_GoBack"/>
            <w:bookmarkEnd w:id="1"/>
          </w:p>
        </w:tc>
      </w:tr>
    </w:tbl>
    <w:p w:rsidR="00863B3F" w:rsidRDefault="00863B3F" w:rsidP="004F2C85">
      <w:pPr>
        <w:jc w:val="both"/>
      </w:pPr>
    </w:p>
    <w:p w:rsidR="00F034F2" w:rsidRDefault="00F034F2" w:rsidP="004F2C85">
      <w:pPr>
        <w:jc w:val="both"/>
      </w:pPr>
    </w:p>
    <w:p w:rsidR="00F034F2" w:rsidRDefault="00F034F2" w:rsidP="004F2C85">
      <w:pPr>
        <w:jc w:val="both"/>
      </w:pPr>
    </w:p>
    <w:p w:rsidR="00F034F2" w:rsidRDefault="00F034F2" w:rsidP="004F2C85">
      <w:pPr>
        <w:jc w:val="both"/>
      </w:pPr>
    </w:p>
    <w:p w:rsidR="00F034F2" w:rsidRDefault="00F034F2" w:rsidP="004F2C85">
      <w:pPr>
        <w:jc w:val="both"/>
      </w:pPr>
    </w:p>
    <w:p w:rsidR="00F034F2" w:rsidRDefault="00F034F2" w:rsidP="004F2C85">
      <w:pPr>
        <w:jc w:val="both"/>
      </w:pPr>
    </w:p>
    <w:p w:rsidR="00F034F2" w:rsidRDefault="00F034F2" w:rsidP="004F2C85">
      <w:pPr>
        <w:jc w:val="both"/>
      </w:pPr>
    </w:p>
    <w:p w:rsidR="00F034F2" w:rsidRDefault="00F034F2" w:rsidP="004F2C85">
      <w:pPr>
        <w:jc w:val="both"/>
      </w:pPr>
    </w:p>
    <w:p w:rsidR="00F034F2" w:rsidRDefault="00F034F2" w:rsidP="004F2C85">
      <w:pPr>
        <w:jc w:val="both"/>
      </w:pPr>
    </w:p>
    <w:p w:rsidR="00F034F2" w:rsidRDefault="00F034F2" w:rsidP="004F2C85">
      <w:pPr>
        <w:jc w:val="both"/>
      </w:pPr>
    </w:p>
    <w:p w:rsidR="00C94C50" w:rsidRDefault="00C94C50" w:rsidP="004F2C85">
      <w:pPr>
        <w:jc w:val="both"/>
      </w:pPr>
    </w:p>
    <w:p w:rsidR="00EB6315" w:rsidRDefault="00EB6315" w:rsidP="004F2C85">
      <w:pPr>
        <w:jc w:val="both"/>
      </w:pPr>
    </w:p>
    <w:p w:rsidR="00EB6315" w:rsidRDefault="00EB6315" w:rsidP="004F2C85">
      <w:pPr>
        <w:jc w:val="both"/>
      </w:pPr>
    </w:p>
    <w:p w:rsidR="00EB6315" w:rsidRDefault="00EB6315" w:rsidP="004F2C85">
      <w:pPr>
        <w:jc w:val="both"/>
      </w:pPr>
    </w:p>
    <w:p w:rsidR="00EB6315" w:rsidRDefault="00EB6315" w:rsidP="004F2C85">
      <w:pPr>
        <w:jc w:val="both"/>
      </w:pPr>
    </w:p>
    <w:p w:rsidR="00F034F2" w:rsidRDefault="00F034F2" w:rsidP="004F2C85">
      <w:pPr>
        <w:jc w:val="both"/>
      </w:pPr>
    </w:p>
    <w:sectPr w:rsidR="00F034F2" w:rsidSect="00EB6315">
      <w:headerReference w:type="default" r:id="rId8"/>
      <w:footerReference w:type="default" r:id="rId9"/>
      <w:pgSz w:w="11907" w:h="16840" w:code="9"/>
      <w:pgMar w:top="1134" w:right="851" w:bottom="56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A79" w:rsidRDefault="00EF6A79" w:rsidP="00C61941">
      <w:r>
        <w:separator/>
      </w:r>
    </w:p>
  </w:endnote>
  <w:endnote w:type="continuationSeparator" w:id="0">
    <w:p w:rsidR="00EF6A79" w:rsidRDefault="00EF6A79" w:rsidP="00C6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669" w:rsidRDefault="00D41669">
    <w:pPr>
      <w:pStyle w:val="Footer"/>
      <w:jc w:val="center"/>
    </w:pPr>
  </w:p>
  <w:p w:rsidR="00D41669" w:rsidRDefault="00D416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A79" w:rsidRDefault="00EF6A79" w:rsidP="00C61941">
      <w:r>
        <w:separator/>
      </w:r>
    </w:p>
  </w:footnote>
  <w:footnote w:type="continuationSeparator" w:id="0">
    <w:p w:rsidR="00EF6A79" w:rsidRDefault="00EF6A79" w:rsidP="00C61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263509"/>
      <w:docPartObj>
        <w:docPartGallery w:val="Page Numbers (Top of Page)"/>
        <w:docPartUnique/>
      </w:docPartObj>
    </w:sdtPr>
    <w:sdtEndPr>
      <w:rPr>
        <w:noProof/>
      </w:rPr>
    </w:sdtEndPr>
    <w:sdtContent>
      <w:p w:rsidR="00D41669" w:rsidRDefault="00D41669">
        <w:pPr>
          <w:pStyle w:val="Header"/>
          <w:jc w:val="center"/>
        </w:pPr>
        <w:r>
          <w:fldChar w:fldCharType="begin"/>
        </w:r>
        <w:r>
          <w:instrText xml:space="preserve"> PAGE   \* MERGEFORMAT </w:instrText>
        </w:r>
        <w:r>
          <w:fldChar w:fldCharType="separate"/>
        </w:r>
        <w:r w:rsidR="00A74E8D">
          <w:rPr>
            <w:noProof/>
          </w:rPr>
          <w:t>5</w:t>
        </w:r>
        <w:r>
          <w:rPr>
            <w:noProof/>
          </w:rPr>
          <w:fldChar w:fldCharType="end"/>
        </w:r>
      </w:p>
    </w:sdtContent>
  </w:sdt>
  <w:p w:rsidR="00D41669" w:rsidRDefault="00D416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27A74"/>
    <w:multiLevelType w:val="hybridMultilevel"/>
    <w:tmpl w:val="FE4C4B54"/>
    <w:lvl w:ilvl="0" w:tplc="ED4CF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081A85"/>
    <w:multiLevelType w:val="hybridMultilevel"/>
    <w:tmpl w:val="9DDA45D6"/>
    <w:lvl w:ilvl="0" w:tplc="18D88E1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4F5BA4"/>
    <w:multiLevelType w:val="hybridMultilevel"/>
    <w:tmpl w:val="FDBC9A2C"/>
    <w:lvl w:ilvl="0" w:tplc="ED4CFC2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35751E1"/>
    <w:multiLevelType w:val="hybridMultilevel"/>
    <w:tmpl w:val="666C99FC"/>
    <w:lvl w:ilvl="0" w:tplc="ED546E4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EE"/>
    <w:rsid w:val="00004275"/>
    <w:rsid w:val="00020FC5"/>
    <w:rsid w:val="00052A19"/>
    <w:rsid w:val="00067B2F"/>
    <w:rsid w:val="00075DCB"/>
    <w:rsid w:val="00085B9B"/>
    <w:rsid w:val="0009211E"/>
    <w:rsid w:val="000D3919"/>
    <w:rsid w:val="00110C8D"/>
    <w:rsid w:val="001125A5"/>
    <w:rsid w:val="001231F3"/>
    <w:rsid w:val="00130650"/>
    <w:rsid w:val="00160698"/>
    <w:rsid w:val="001661C4"/>
    <w:rsid w:val="00171EB3"/>
    <w:rsid w:val="00177570"/>
    <w:rsid w:val="00191724"/>
    <w:rsid w:val="001A7A06"/>
    <w:rsid w:val="001B525D"/>
    <w:rsid w:val="001B6D86"/>
    <w:rsid w:val="001B7C80"/>
    <w:rsid w:val="001D477A"/>
    <w:rsid w:val="001E7455"/>
    <w:rsid w:val="001F1626"/>
    <w:rsid w:val="00213BC9"/>
    <w:rsid w:val="002240AC"/>
    <w:rsid w:val="00233D99"/>
    <w:rsid w:val="0028767E"/>
    <w:rsid w:val="002A2E3B"/>
    <w:rsid w:val="002B38B5"/>
    <w:rsid w:val="002D5E01"/>
    <w:rsid w:val="002D7540"/>
    <w:rsid w:val="00315771"/>
    <w:rsid w:val="00322CD0"/>
    <w:rsid w:val="003A13CA"/>
    <w:rsid w:val="003B084B"/>
    <w:rsid w:val="003B3A8A"/>
    <w:rsid w:val="003D1E23"/>
    <w:rsid w:val="00405DBA"/>
    <w:rsid w:val="00417342"/>
    <w:rsid w:val="00425298"/>
    <w:rsid w:val="004955B6"/>
    <w:rsid w:val="00496FE3"/>
    <w:rsid w:val="004A54E8"/>
    <w:rsid w:val="004B076D"/>
    <w:rsid w:val="004C58F3"/>
    <w:rsid w:val="004F2C85"/>
    <w:rsid w:val="004F6045"/>
    <w:rsid w:val="00514F8C"/>
    <w:rsid w:val="00520779"/>
    <w:rsid w:val="005225DB"/>
    <w:rsid w:val="005249DE"/>
    <w:rsid w:val="0053411D"/>
    <w:rsid w:val="00586AE9"/>
    <w:rsid w:val="0059638F"/>
    <w:rsid w:val="005B4E22"/>
    <w:rsid w:val="005D68EF"/>
    <w:rsid w:val="005E3948"/>
    <w:rsid w:val="005F6E29"/>
    <w:rsid w:val="006124F6"/>
    <w:rsid w:val="006377A0"/>
    <w:rsid w:val="00646416"/>
    <w:rsid w:val="00651CC5"/>
    <w:rsid w:val="00663D67"/>
    <w:rsid w:val="006C6621"/>
    <w:rsid w:val="006D39E2"/>
    <w:rsid w:val="006D3D48"/>
    <w:rsid w:val="006F1172"/>
    <w:rsid w:val="00726F97"/>
    <w:rsid w:val="00740FD9"/>
    <w:rsid w:val="007535EF"/>
    <w:rsid w:val="00776CAC"/>
    <w:rsid w:val="00803C1A"/>
    <w:rsid w:val="00820DA9"/>
    <w:rsid w:val="00830E99"/>
    <w:rsid w:val="00833DC8"/>
    <w:rsid w:val="00861DB9"/>
    <w:rsid w:val="00863B3F"/>
    <w:rsid w:val="00886222"/>
    <w:rsid w:val="00890342"/>
    <w:rsid w:val="008A45C8"/>
    <w:rsid w:val="008A4DF8"/>
    <w:rsid w:val="008E29B4"/>
    <w:rsid w:val="008E5E91"/>
    <w:rsid w:val="008F48DB"/>
    <w:rsid w:val="00905BEB"/>
    <w:rsid w:val="00906BF6"/>
    <w:rsid w:val="0094329E"/>
    <w:rsid w:val="00955D14"/>
    <w:rsid w:val="00964A32"/>
    <w:rsid w:val="009752DB"/>
    <w:rsid w:val="00984868"/>
    <w:rsid w:val="009A5A67"/>
    <w:rsid w:val="009F09B6"/>
    <w:rsid w:val="00A22BC2"/>
    <w:rsid w:val="00A26079"/>
    <w:rsid w:val="00A522E6"/>
    <w:rsid w:val="00A53398"/>
    <w:rsid w:val="00A535A7"/>
    <w:rsid w:val="00A74E8D"/>
    <w:rsid w:val="00A83021"/>
    <w:rsid w:val="00A95A80"/>
    <w:rsid w:val="00AC7FA9"/>
    <w:rsid w:val="00AD314E"/>
    <w:rsid w:val="00AD7350"/>
    <w:rsid w:val="00B2559C"/>
    <w:rsid w:val="00B3116E"/>
    <w:rsid w:val="00B34D00"/>
    <w:rsid w:val="00B4669E"/>
    <w:rsid w:val="00B54BAD"/>
    <w:rsid w:val="00B67DDB"/>
    <w:rsid w:val="00B7054B"/>
    <w:rsid w:val="00B826E0"/>
    <w:rsid w:val="00B97D95"/>
    <w:rsid w:val="00BD7556"/>
    <w:rsid w:val="00BF07EE"/>
    <w:rsid w:val="00C42467"/>
    <w:rsid w:val="00C61941"/>
    <w:rsid w:val="00C67DDB"/>
    <w:rsid w:val="00C82184"/>
    <w:rsid w:val="00C94C50"/>
    <w:rsid w:val="00CA4A5B"/>
    <w:rsid w:val="00CB5FCB"/>
    <w:rsid w:val="00D15160"/>
    <w:rsid w:val="00D20313"/>
    <w:rsid w:val="00D21791"/>
    <w:rsid w:val="00D41669"/>
    <w:rsid w:val="00D73095"/>
    <w:rsid w:val="00D741FB"/>
    <w:rsid w:val="00D76FE2"/>
    <w:rsid w:val="00D83421"/>
    <w:rsid w:val="00D91A8E"/>
    <w:rsid w:val="00DF774C"/>
    <w:rsid w:val="00E170DB"/>
    <w:rsid w:val="00E3516C"/>
    <w:rsid w:val="00E50C8C"/>
    <w:rsid w:val="00E70908"/>
    <w:rsid w:val="00E81679"/>
    <w:rsid w:val="00EA6250"/>
    <w:rsid w:val="00EB6315"/>
    <w:rsid w:val="00EC1E2F"/>
    <w:rsid w:val="00EF6A79"/>
    <w:rsid w:val="00F034F2"/>
    <w:rsid w:val="00F27D8D"/>
    <w:rsid w:val="00F44318"/>
    <w:rsid w:val="00F4595A"/>
    <w:rsid w:val="00F541CE"/>
    <w:rsid w:val="00F54306"/>
    <w:rsid w:val="00F61E5C"/>
    <w:rsid w:val="00F83325"/>
    <w:rsid w:val="00F9226C"/>
    <w:rsid w:val="00F93006"/>
    <w:rsid w:val="00FA0D43"/>
    <w:rsid w:val="00FD53CF"/>
    <w:rsid w:val="00FF22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DC8"/>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826E0"/>
    <w:pPr>
      <w:ind w:left="720"/>
      <w:contextualSpacing/>
    </w:pPr>
  </w:style>
  <w:style w:type="paragraph" w:styleId="Header">
    <w:name w:val="header"/>
    <w:basedOn w:val="Normal"/>
    <w:link w:val="HeaderChar"/>
    <w:uiPriority w:val="99"/>
    <w:unhideWhenUsed/>
    <w:rsid w:val="00C61941"/>
    <w:pPr>
      <w:tabs>
        <w:tab w:val="center" w:pos="4680"/>
        <w:tab w:val="right" w:pos="9360"/>
      </w:tabs>
    </w:pPr>
  </w:style>
  <w:style w:type="character" w:customStyle="1" w:styleId="HeaderChar">
    <w:name w:val="Header Char"/>
    <w:basedOn w:val="DefaultParagraphFont"/>
    <w:link w:val="Header"/>
    <w:uiPriority w:val="99"/>
    <w:rsid w:val="00C61941"/>
    <w:rPr>
      <w:rFonts w:eastAsia="Times New Roman" w:cs="Times New Roman"/>
      <w:sz w:val="24"/>
      <w:szCs w:val="24"/>
    </w:rPr>
  </w:style>
  <w:style w:type="paragraph" w:styleId="Footer">
    <w:name w:val="footer"/>
    <w:basedOn w:val="Normal"/>
    <w:link w:val="FooterChar"/>
    <w:uiPriority w:val="99"/>
    <w:unhideWhenUsed/>
    <w:rsid w:val="00C61941"/>
    <w:pPr>
      <w:tabs>
        <w:tab w:val="center" w:pos="4680"/>
        <w:tab w:val="right" w:pos="9360"/>
      </w:tabs>
    </w:pPr>
  </w:style>
  <w:style w:type="character" w:customStyle="1" w:styleId="FooterChar">
    <w:name w:val="Footer Char"/>
    <w:basedOn w:val="DefaultParagraphFont"/>
    <w:link w:val="Footer"/>
    <w:uiPriority w:val="99"/>
    <w:rsid w:val="00C61941"/>
    <w:rPr>
      <w:rFonts w:eastAsia="Times New Roman" w:cs="Times New Roman"/>
      <w:sz w:val="24"/>
      <w:szCs w:val="24"/>
    </w:rPr>
  </w:style>
  <w:style w:type="paragraph" w:styleId="BalloonText">
    <w:name w:val="Balloon Text"/>
    <w:basedOn w:val="Normal"/>
    <w:link w:val="BalloonTextChar"/>
    <w:uiPriority w:val="99"/>
    <w:semiHidden/>
    <w:unhideWhenUsed/>
    <w:rsid w:val="00EB6315"/>
    <w:rPr>
      <w:rFonts w:ascii="Tahoma" w:hAnsi="Tahoma" w:cs="Tahoma"/>
      <w:sz w:val="16"/>
      <w:szCs w:val="16"/>
    </w:rPr>
  </w:style>
  <w:style w:type="character" w:customStyle="1" w:styleId="BalloonTextChar">
    <w:name w:val="Balloon Text Char"/>
    <w:basedOn w:val="DefaultParagraphFont"/>
    <w:link w:val="BalloonText"/>
    <w:uiPriority w:val="99"/>
    <w:semiHidden/>
    <w:rsid w:val="00EB631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DC8"/>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826E0"/>
    <w:pPr>
      <w:ind w:left="720"/>
      <w:contextualSpacing/>
    </w:pPr>
  </w:style>
  <w:style w:type="paragraph" w:styleId="Header">
    <w:name w:val="header"/>
    <w:basedOn w:val="Normal"/>
    <w:link w:val="HeaderChar"/>
    <w:uiPriority w:val="99"/>
    <w:unhideWhenUsed/>
    <w:rsid w:val="00C61941"/>
    <w:pPr>
      <w:tabs>
        <w:tab w:val="center" w:pos="4680"/>
        <w:tab w:val="right" w:pos="9360"/>
      </w:tabs>
    </w:pPr>
  </w:style>
  <w:style w:type="character" w:customStyle="1" w:styleId="HeaderChar">
    <w:name w:val="Header Char"/>
    <w:basedOn w:val="DefaultParagraphFont"/>
    <w:link w:val="Header"/>
    <w:uiPriority w:val="99"/>
    <w:rsid w:val="00C61941"/>
    <w:rPr>
      <w:rFonts w:eastAsia="Times New Roman" w:cs="Times New Roman"/>
      <w:sz w:val="24"/>
      <w:szCs w:val="24"/>
    </w:rPr>
  </w:style>
  <w:style w:type="paragraph" w:styleId="Footer">
    <w:name w:val="footer"/>
    <w:basedOn w:val="Normal"/>
    <w:link w:val="FooterChar"/>
    <w:uiPriority w:val="99"/>
    <w:unhideWhenUsed/>
    <w:rsid w:val="00C61941"/>
    <w:pPr>
      <w:tabs>
        <w:tab w:val="center" w:pos="4680"/>
        <w:tab w:val="right" w:pos="9360"/>
      </w:tabs>
    </w:pPr>
  </w:style>
  <w:style w:type="character" w:customStyle="1" w:styleId="FooterChar">
    <w:name w:val="Footer Char"/>
    <w:basedOn w:val="DefaultParagraphFont"/>
    <w:link w:val="Footer"/>
    <w:uiPriority w:val="99"/>
    <w:rsid w:val="00C61941"/>
    <w:rPr>
      <w:rFonts w:eastAsia="Times New Roman" w:cs="Times New Roman"/>
      <w:sz w:val="24"/>
      <w:szCs w:val="24"/>
    </w:rPr>
  </w:style>
  <w:style w:type="paragraph" w:styleId="BalloonText">
    <w:name w:val="Balloon Text"/>
    <w:basedOn w:val="Normal"/>
    <w:link w:val="BalloonTextChar"/>
    <w:uiPriority w:val="99"/>
    <w:semiHidden/>
    <w:unhideWhenUsed/>
    <w:rsid w:val="00EB6315"/>
    <w:rPr>
      <w:rFonts w:ascii="Tahoma" w:hAnsi="Tahoma" w:cs="Tahoma"/>
      <w:sz w:val="16"/>
      <w:szCs w:val="16"/>
    </w:rPr>
  </w:style>
  <w:style w:type="character" w:customStyle="1" w:styleId="BalloonTextChar">
    <w:name w:val="Balloon Text Char"/>
    <w:basedOn w:val="DefaultParagraphFont"/>
    <w:link w:val="BalloonText"/>
    <w:uiPriority w:val="99"/>
    <w:semiHidden/>
    <w:rsid w:val="00EB631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5</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Sao Viet Hue</cp:lastModifiedBy>
  <cp:revision>24</cp:revision>
  <cp:lastPrinted>2023-02-01T07:39:00Z</cp:lastPrinted>
  <dcterms:created xsi:type="dcterms:W3CDTF">2023-02-01T01:41:00Z</dcterms:created>
  <dcterms:modified xsi:type="dcterms:W3CDTF">2023-02-14T06:48:00Z</dcterms:modified>
</cp:coreProperties>
</file>